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3919" w:rsidRPr="00BD1B27" w:rsidRDefault="0080385C" w:rsidP="00153919">
      <w:pPr>
        <w:spacing w:after="0" w:line="240" w:lineRule="auto"/>
        <w:jc w:val="right"/>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Приложение к ООП ООО «Джагларгин</w:t>
      </w:r>
      <w:bookmarkStart w:id="0" w:name="_GoBack"/>
      <w:bookmarkEnd w:id="0"/>
      <w:r w:rsidR="00153919" w:rsidRPr="00BD1B27">
        <w:rPr>
          <w:rFonts w:ascii="Times New Roman" w:eastAsia="Calibri" w:hAnsi="Times New Roman" w:cs="Times New Roman"/>
          <w:sz w:val="24"/>
          <w:szCs w:val="24"/>
          <w:lang w:eastAsia="ru-RU"/>
        </w:rPr>
        <w:t>ская СШ»</w:t>
      </w:r>
    </w:p>
    <w:p w:rsidR="00056D9B" w:rsidRPr="000B5C66" w:rsidRDefault="00056D9B" w:rsidP="00056D9B">
      <w:pPr>
        <w:spacing w:after="0" w:line="240" w:lineRule="auto"/>
        <w:jc w:val="both"/>
        <w:rPr>
          <w:rFonts w:ascii="Times New Roman" w:eastAsia="Calibri" w:hAnsi="Times New Roman" w:cs="Times New Roman"/>
          <w:b/>
          <w:sz w:val="24"/>
          <w:szCs w:val="24"/>
          <w:lang w:eastAsia="ru-RU"/>
        </w:rPr>
      </w:pPr>
    </w:p>
    <w:p w:rsidR="00056D9B" w:rsidRPr="000B5C66" w:rsidRDefault="00056D9B" w:rsidP="00056D9B">
      <w:pPr>
        <w:spacing w:after="0" w:line="240" w:lineRule="auto"/>
        <w:jc w:val="both"/>
        <w:rPr>
          <w:rFonts w:ascii="Times New Roman" w:eastAsia="Calibri" w:hAnsi="Times New Roman" w:cs="Times New Roman"/>
          <w:b/>
          <w:sz w:val="24"/>
          <w:szCs w:val="24"/>
          <w:lang w:eastAsia="ru-RU"/>
        </w:rPr>
      </w:pPr>
    </w:p>
    <w:p w:rsidR="00056D9B" w:rsidRPr="000B5C66" w:rsidRDefault="00056D9B" w:rsidP="00056D9B">
      <w:pPr>
        <w:spacing w:after="0" w:line="240" w:lineRule="auto"/>
        <w:jc w:val="both"/>
        <w:rPr>
          <w:rFonts w:ascii="Times New Roman" w:eastAsia="Calibri" w:hAnsi="Times New Roman" w:cs="Times New Roman"/>
          <w:b/>
          <w:sz w:val="24"/>
          <w:szCs w:val="24"/>
          <w:lang w:eastAsia="ru-RU"/>
        </w:rPr>
      </w:pPr>
    </w:p>
    <w:p w:rsidR="00056D9B" w:rsidRPr="000B5C66" w:rsidRDefault="00056D9B" w:rsidP="00056D9B">
      <w:pPr>
        <w:spacing w:after="0" w:line="240" w:lineRule="auto"/>
        <w:jc w:val="both"/>
        <w:rPr>
          <w:rFonts w:ascii="Times New Roman" w:eastAsia="Calibri" w:hAnsi="Times New Roman" w:cs="Times New Roman"/>
          <w:b/>
          <w:sz w:val="24"/>
          <w:szCs w:val="24"/>
          <w:lang w:eastAsia="ru-RU"/>
        </w:rPr>
      </w:pPr>
    </w:p>
    <w:p w:rsidR="00056D9B" w:rsidRPr="000B5C66" w:rsidRDefault="00056D9B" w:rsidP="00056D9B">
      <w:pPr>
        <w:spacing w:after="0" w:line="240" w:lineRule="auto"/>
        <w:jc w:val="both"/>
        <w:rPr>
          <w:rFonts w:ascii="Times New Roman" w:eastAsia="Calibri" w:hAnsi="Times New Roman" w:cs="Times New Roman"/>
          <w:b/>
          <w:sz w:val="24"/>
          <w:szCs w:val="24"/>
          <w:lang w:eastAsia="ru-RU"/>
        </w:rPr>
      </w:pPr>
    </w:p>
    <w:p w:rsidR="00056D9B" w:rsidRPr="000B5C66" w:rsidRDefault="00056D9B" w:rsidP="00056D9B">
      <w:pPr>
        <w:spacing w:after="0" w:line="240" w:lineRule="auto"/>
        <w:jc w:val="both"/>
        <w:rPr>
          <w:rFonts w:ascii="Times New Roman" w:eastAsia="Calibri" w:hAnsi="Times New Roman" w:cs="Times New Roman"/>
          <w:b/>
          <w:sz w:val="24"/>
          <w:szCs w:val="24"/>
          <w:lang w:eastAsia="ru-RU"/>
        </w:rPr>
      </w:pPr>
    </w:p>
    <w:p w:rsidR="00056D9B" w:rsidRPr="000B5C66" w:rsidRDefault="00056D9B" w:rsidP="00056D9B">
      <w:pPr>
        <w:spacing w:after="0" w:line="240" w:lineRule="auto"/>
        <w:jc w:val="both"/>
        <w:rPr>
          <w:rFonts w:ascii="Times New Roman" w:eastAsia="Calibri" w:hAnsi="Times New Roman" w:cs="Times New Roman"/>
          <w:b/>
          <w:sz w:val="24"/>
          <w:szCs w:val="24"/>
          <w:lang w:eastAsia="ru-RU"/>
        </w:rPr>
      </w:pPr>
    </w:p>
    <w:p w:rsidR="00056D9B" w:rsidRPr="000B5C66" w:rsidRDefault="00056D9B" w:rsidP="00056D9B">
      <w:pPr>
        <w:spacing w:after="0" w:line="240" w:lineRule="auto"/>
        <w:jc w:val="both"/>
        <w:rPr>
          <w:rFonts w:ascii="Times New Roman" w:eastAsia="Calibri" w:hAnsi="Times New Roman" w:cs="Times New Roman"/>
          <w:b/>
          <w:sz w:val="24"/>
          <w:szCs w:val="24"/>
          <w:lang w:eastAsia="ru-RU"/>
        </w:rPr>
      </w:pPr>
    </w:p>
    <w:p w:rsidR="00056D9B" w:rsidRPr="000B5C66" w:rsidRDefault="00056D9B" w:rsidP="00056D9B">
      <w:pPr>
        <w:spacing w:after="0" w:line="240" w:lineRule="auto"/>
        <w:jc w:val="both"/>
        <w:rPr>
          <w:rFonts w:ascii="Times New Roman" w:eastAsia="Calibri" w:hAnsi="Times New Roman" w:cs="Times New Roman"/>
          <w:b/>
          <w:sz w:val="24"/>
          <w:szCs w:val="24"/>
          <w:lang w:eastAsia="ru-RU"/>
        </w:rPr>
      </w:pPr>
    </w:p>
    <w:p w:rsidR="00056D9B" w:rsidRPr="000B5C66" w:rsidRDefault="00056D9B" w:rsidP="00056D9B">
      <w:pPr>
        <w:spacing w:after="0" w:line="240" w:lineRule="auto"/>
        <w:jc w:val="both"/>
        <w:rPr>
          <w:rFonts w:ascii="Times New Roman" w:eastAsia="Calibri" w:hAnsi="Times New Roman" w:cs="Times New Roman"/>
          <w:b/>
          <w:sz w:val="24"/>
          <w:szCs w:val="24"/>
          <w:lang w:eastAsia="ru-RU"/>
        </w:rPr>
      </w:pPr>
    </w:p>
    <w:p w:rsidR="00056D9B" w:rsidRPr="000B5C66" w:rsidRDefault="00056D9B" w:rsidP="00056D9B">
      <w:pPr>
        <w:spacing w:after="0" w:line="240" w:lineRule="auto"/>
        <w:jc w:val="both"/>
        <w:rPr>
          <w:rFonts w:ascii="Times New Roman" w:eastAsia="Calibri" w:hAnsi="Times New Roman" w:cs="Times New Roman"/>
          <w:b/>
          <w:sz w:val="28"/>
          <w:szCs w:val="24"/>
          <w:lang w:eastAsia="ru-RU"/>
        </w:rPr>
      </w:pPr>
    </w:p>
    <w:p w:rsidR="00056D9B" w:rsidRPr="000B5C66" w:rsidRDefault="00056D9B" w:rsidP="00056D9B">
      <w:pPr>
        <w:tabs>
          <w:tab w:val="left" w:pos="2974"/>
        </w:tabs>
        <w:spacing w:after="0" w:line="240" w:lineRule="auto"/>
        <w:jc w:val="center"/>
        <w:rPr>
          <w:rFonts w:ascii="Times New Roman" w:eastAsia="Calibri" w:hAnsi="Times New Roman" w:cs="Times New Roman"/>
          <w:b/>
          <w:sz w:val="28"/>
          <w:szCs w:val="24"/>
          <w:lang w:eastAsia="ru-RU"/>
        </w:rPr>
      </w:pPr>
      <w:r w:rsidRPr="000B5C66">
        <w:rPr>
          <w:rFonts w:ascii="Times New Roman" w:eastAsia="Calibri" w:hAnsi="Times New Roman" w:cs="Times New Roman"/>
          <w:b/>
          <w:sz w:val="28"/>
          <w:szCs w:val="24"/>
          <w:lang w:eastAsia="ru-RU"/>
        </w:rPr>
        <w:t xml:space="preserve">Рабочая программа учебного </w:t>
      </w:r>
      <w:r w:rsidR="00F156F9">
        <w:rPr>
          <w:rFonts w:ascii="Times New Roman" w:eastAsia="Calibri" w:hAnsi="Times New Roman" w:cs="Times New Roman"/>
          <w:b/>
          <w:sz w:val="28"/>
          <w:szCs w:val="24"/>
          <w:lang w:eastAsia="ru-RU"/>
        </w:rPr>
        <w:t>курса</w:t>
      </w:r>
    </w:p>
    <w:p w:rsidR="00056D9B" w:rsidRDefault="00056D9B" w:rsidP="00056D9B">
      <w:pPr>
        <w:tabs>
          <w:tab w:val="left" w:pos="2974"/>
        </w:tabs>
        <w:spacing w:after="0" w:line="240" w:lineRule="auto"/>
        <w:jc w:val="center"/>
        <w:rPr>
          <w:rFonts w:ascii="Times New Roman" w:eastAsia="Calibri" w:hAnsi="Times New Roman" w:cs="Times New Roman"/>
          <w:b/>
          <w:sz w:val="28"/>
          <w:szCs w:val="24"/>
          <w:lang w:eastAsia="ru-RU"/>
        </w:rPr>
      </w:pPr>
      <w:r w:rsidRPr="000B5C66">
        <w:rPr>
          <w:rFonts w:ascii="Times New Roman" w:eastAsia="Calibri" w:hAnsi="Times New Roman" w:cs="Times New Roman"/>
          <w:b/>
          <w:sz w:val="28"/>
          <w:szCs w:val="24"/>
          <w:lang w:eastAsia="ru-RU"/>
        </w:rPr>
        <w:t>«</w:t>
      </w:r>
      <w:r>
        <w:rPr>
          <w:rFonts w:ascii="Times New Roman" w:eastAsia="Calibri" w:hAnsi="Times New Roman" w:cs="Times New Roman"/>
          <w:b/>
          <w:sz w:val="28"/>
          <w:szCs w:val="24"/>
          <w:lang w:eastAsia="ru-RU"/>
        </w:rPr>
        <w:t>Основы духовно-нравственной культуры народов России</w:t>
      </w:r>
      <w:r w:rsidRPr="000B5C66">
        <w:rPr>
          <w:rFonts w:ascii="Times New Roman" w:eastAsia="Calibri" w:hAnsi="Times New Roman" w:cs="Times New Roman"/>
          <w:b/>
          <w:sz w:val="28"/>
          <w:szCs w:val="24"/>
          <w:lang w:eastAsia="ru-RU"/>
        </w:rPr>
        <w:t>»</w:t>
      </w:r>
    </w:p>
    <w:p w:rsidR="00056D9B" w:rsidRPr="000B5C66" w:rsidRDefault="00056D9B" w:rsidP="00056D9B">
      <w:pPr>
        <w:tabs>
          <w:tab w:val="left" w:pos="2974"/>
        </w:tabs>
        <w:spacing w:after="0" w:line="240" w:lineRule="auto"/>
        <w:jc w:val="center"/>
        <w:rPr>
          <w:rFonts w:ascii="Times New Roman" w:eastAsia="Calibri" w:hAnsi="Times New Roman" w:cs="Times New Roman"/>
          <w:b/>
          <w:sz w:val="28"/>
          <w:szCs w:val="24"/>
          <w:lang w:eastAsia="ru-RU"/>
        </w:rPr>
      </w:pPr>
      <w:r>
        <w:rPr>
          <w:rFonts w:ascii="Times New Roman" w:eastAsia="Calibri" w:hAnsi="Times New Roman" w:cs="Times New Roman"/>
          <w:b/>
          <w:sz w:val="28"/>
          <w:szCs w:val="24"/>
          <w:lang w:eastAsia="ru-RU"/>
        </w:rPr>
        <w:t>(ОДНКР)</w:t>
      </w:r>
    </w:p>
    <w:p w:rsidR="00056D9B" w:rsidRPr="000B5C66" w:rsidRDefault="00056D9B" w:rsidP="00056D9B">
      <w:pPr>
        <w:spacing w:after="0" w:line="240" w:lineRule="auto"/>
        <w:jc w:val="center"/>
        <w:rPr>
          <w:rFonts w:ascii="Times New Roman" w:eastAsia="Calibri" w:hAnsi="Times New Roman" w:cs="Times New Roman"/>
          <w:b/>
          <w:sz w:val="28"/>
          <w:szCs w:val="24"/>
          <w:lang w:eastAsia="ru-RU"/>
        </w:rPr>
      </w:pPr>
    </w:p>
    <w:p w:rsidR="00056D9B" w:rsidRPr="000B5C66" w:rsidRDefault="00056D9B" w:rsidP="00056D9B">
      <w:pPr>
        <w:spacing w:after="0" w:line="240" w:lineRule="auto"/>
        <w:jc w:val="center"/>
        <w:rPr>
          <w:rFonts w:ascii="Times New Roman" w:eastAsia="Calibri" w:hAnsi="Times New Roman" w:cs="Times New Roman"/>
          <w:b/>
          <w:sz w:val="28"/>
          <w:szCs w:val="24"/>
          <w:lang w:eastAsia="ru-RU"/>
        </w:rPr>
      </w:pPr>
    </w:p>
    <w:p w:rsidR="001C3229" w:rsidRDefault="001C3229"/>
    <w:p w:rsidR="00056D9B" w:rsidRDefault="00056D9B"/>
    <w:p w:rsidR="00056D9B" w:rsidRDefault="00056D9B"/>
    <w:p w:rsidR="00056D9B" w:rsidRDefault="00056D9B"/>
    <w:p w:rsidR="00056D9B" w:rsidRDefault="00056D9B"/>
    <w:p w:rsidR="00056D9B" w:rsidRDefault="00056D9B"/>
    <w:p w:rsidR="00056D9B" w:rsidRDefault="00056D9B"/>
    <w:p w:rsidR="00056D9B" w:rsidRDefault="00056D9B"/>
    <w:p w:rsidR="00056D9B" w:rsidRDefault="00056D9B"/>
    <w:p w:rsidR="00056D9B" w:rsidRDefault="00056D9B"/>
    <w:p w:rsidR="00056D9B" w:rsidRDefault="00056D9B"/>
    <w:p w:rsidR="00056D9B" w:rsidRDefault="00056D9B"/>
    <w:p w:rsidR="00056D9B" w:rsidRDefault="00056D9B"/>
    <w:p w:rsidR="00162296" w:rsidRDefault="00162296"/>
    <w:p w:rsidR="00162296" w:rsidRDefault="00162296"/>
    <w:p w:rsidR="00162296" w:rsidRDefault="00162296" w:rsidP="00162296">
      <w:pPr>
        <w:spacing w:after="0" w:line="294" w:lineRule="atLeast"/>
      </w:pPr>
    </w:p>
    <w:p w:rsidR="00162296" w:rsidRDefault="00162296" w:rsidP="00162296">
      <w:pPr>
        <w:spacing w:after="0" w:line="294" w:lineRule="atLeast"/>
      </w:pPr>
    </w:p>
    <w:p w:rsidR="00162296" w:rsidRDefault="00162296" w:rsidP="00162296">
      <w:pPr>
        <w:spacing w:after="0" w:line="294" w:lineRule="atLeast"/>
      </w:pPr>
    </w:p>
    <w:p w:rsidR="00AC1545" w:rsidRDefault="00AC1545" w:rsidP="00162296">
      <w:pPr>
        <w:spacing w:after="0" w:line="294" w:lineRule="atLeast"/>
      </w:pPr>
    </w:p>
    <w:p w:rsidR="00AC1545" w:rsidRDefault="00AC1545" w:rsidP="00162296">
      <w:pPr>
        <w:spacing w:after="0" w:line="294" w:lineRule="atLeast"/>
      </w:pPr>
    </w:p>
    <w:p w:rsidR="00AC1545" w:rsidRDefault="00AC1545" w:rsidP="00162296">
      <w:pPr>
        <w:spacing w:after="0" w:line="294" w:lineRule="atLeast"/>
      </w:pPr>
    </w:p>
    <w:p w:rsidR="00AC1545" w:rsidRDefault="00AC1545" w:rsidP="00162296">
      <w:pPr>
        <w:spacing w:after="0" w:line="294" w:lineRule="atLeast"/>
      </w:pPr>
    </w:p>
    <w:p w:rsidR="00AC1545" w:rsidRDefault="00AC1545" w:rsidP="00162296">
      <w:pPr>
        <w:spacing w:after="0" w:line="294" w:lineRule="atLeast"/>
      </w:pPr>
    </w:p>
    <w:p w:rsidR="005913C0" w:rsidRDefault="005913C0" w:rsidP="00AC1545">
      <w:pPr>
        <w:spacing w:after="0" w:line="240" w:lineRule="auto"/>
        <w:jc w:val="both"/>
      </w:pPr>
    </w:p>
    <w:p w:rsidR="00AC1545" w:rsidRPr="00F475CB" w:rsidRDefault="00AC1545" w:rsidP="00AC1545">
      <w:pPr>
        <w:spacing w:after="0" w:line="240" w:lineRule="auto"/>
        <w:jc w:val="both"/>
        <w:rPr>
          <w:rFonts w:ascii="Arial" w:eastAsia="Times New Roman" w:hAnsi="Arial" w:cs="Arial"/>
          <w:color w:val="000000"/>
          <w:sz w:val="21"/>
          <w:szCs w:val="21"/>
          <w:lang w:eastAsia="ru-RU"/>
        </w:rPr>
      </w:pPr>
    </w:p>
    <w:p w:rsidR="0023183C" w:rsidRPr="00F475CB" w:rsidRDefault="0023183C" w:rsidP="00162296">
      <w:pPr>
        <w:spacing w:after="0" w:line="240" w:lineRule="auto"/>
        <w:jc w:val="both"/>
        <w:rPr>
          <w:rFonts w:ascii="Arial" w:eastAsia="Times New Roman" w:hAnsi="Arial" w:cs="Arial"/>
          <w:color w:val="000000"/>
          <w:sz w:val="21"/>
          <w:szCs w:val="21"/>
          <w:lang w:eastAsia="ru-RU"/>
        </w:rPr>
      </w:pPr>
    </w:p>
    <w:p w:rsidR="00F475CB" w:rsidRPr="00F475CB" w:rsidRDefault="00AC1545" w:rsidP="005913C0">
      <w:pPr>
        <w:spacing w:after="0" w:line="240" w:lineRule="auto"/>
        <w:jc w:val="center"/>
        <w:rPr>
          <w:rFonts w:ascii="Arial" w:eastAsia="Times New Roman" w:hAnsi="Arial" w:cs="Arial"/>
          <w:color w:val="000000"/>
          <w:sz w:val="21"/>
          <w:szCs w:val="21"/>
          <w:lang w:eastAsia="ru-RU"/>
        </w:rPr>
      </w:pPr>
      <w:r>
        <w:rPr>
          <w:rFonts w:ascii="Times New Roman" w:eastAsia="Times New Roman" w:hAnsi="Times New Roman" w:cs="Times New Roman"/>
          <w:b/>
          <w:bCs/>
          <w:color w:val="000000"/>
          <w:sz w:val="24"/>
          <w:szCs w:val="24"/>
          <w:lang w:eastAsia="ru-RU"/>
        </w:rPr>
        <w:t>1</w:t>
      </w:r>
      <w:r w:rsidR="00F475CB" w:rsidRPr="00F475CB">
        <w:rPr>
          <w:rFonts w:ascii="Times New Roman" w:eastAsia="Times New Roman" w:hAnsi="Times New Roman" w:cs="Times New Roman"/>
          <w:b/>
          <w:bCs/>
          <w:color w:val="000000"/>
          <w:sz w:val="24"/>
          <w:szCs w:val="24"/>
          <w:lang w:eastAsia="ru-RU"/>
        </w:rPr>
        <w:t>. Планируемые результаты освоения курса «</w:t>
      </w:r>
      <w:r w:rsidR="0023183C">
        <w:rPr>
          <w:rFonts w:ascii="Times New Roman" w:eastAsia="Times New Roman" w:hAnsi="Times New Roman" w:cs="Times New Roman"/>
          <w:b/>
          <w:bCs/>
          <w:color w:val="000000"/>
          <w:sz w:val="24"/>
          <w:szCs w:val="24"/>
          <w:lang w:eastAsia="ru-RU"/>
        </w:rPr>
        <w:t>ОДНКР</w:t>
      </w:r>
      <w:r w:rsidR="00F475CB" w:rsidRPr="00F475CB">
        <w:rPr>
          <w:rFonts w:ascii="Times New Roman" w:eastAsia="Times New Roman" w:hAnsi="Times New Roman" w:cs="Times New Roman"/>
          <w:b/>
          <w:bCs/>
          <w:color w:val="000000"/>
          <w:sz w:val="24"/>
          <w:szCs w:val="24"/>
          <w:lang w:eastAsia="ru-RU"/>
        </w:rPr>
        <w:t>»</w:t>
      </w:r>
    </w:p>
    <w:p w:rsidR="00F475CB" w:rsidRPr="00F475CB" w:rsidRDefault="00F475CB" w:rsidP="005913C0">
      <w:pPr>
        <w:spacing w:after="0" w:line="240" w:lineRule="auto"/>
        <w:jc w:val="center"/>
        <w:rPr>
          <w:rFonts w:ascii="Arial" w:eastAsia="Times New Roman" w:hAnsi="Arial" w:cs="Arial"/>
          <w:color w:val="000000"/>
          <w:sz w:val="21"/>
          <w:szCs w:val="21"/>
          <w:lang w:eastAsia="ru-RU"/>
        </w:rPr>
      </w:pPr>
    </w:p>
    <w:p w:rsidR="00F475CB" w:rsidRPr="00F475CB" w:rsidRDefault="00F475CB" w:rsidP="005913C0">
      <w:pPr>
        <w:spacing w:after="0" w:line="240" w:lineRule="auto"/>
        <w:jc w:val="center"/>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Личностные результаты</w:t>
      </w:r>
    </w:p>
    <w:p w:rsidR="00F475CB" w:rsidRPr="00F475CB" w:rsidRDefault="00F475CB" w:rsidP="005913C0">
      <w:pPr>
        <w:spacing w:after="0" w:line="240" w:lineRule="auto"/>
        <w:jc w:val="both"/>
        <w:rPr>
          <w:rFonts w:ascii="Arial" w:eastAsia="Times New Roman" w:hAnsi="Arial" w:cs="Arial"/>
          <w:color w:val="000000"/>
          <w:sz w:val="21"/>
          <w:szCs w:val="21"/>
          <w:lang w:eastAsia="ru-RU"/>
        </w:rPr>
      </w:pP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1. Российская гражданская идентичность (патриотизм, уважение к Отечеству, к прошлому и настоящему многонационального народа России, чувство ответственности и долга перед Родиной, идентификация себя в качестве гражданина России, субъективная значимость использования русского языка и языков народов России, осознание и ощущение личностной сопричастности судьбе российского народа). Осознание этнической принадлежности, знание истории, языка, культуры своего народа, своего края, основ культурного наследия народов России и человечества (идентичность человека с российской многонациональной культурой, сопричастность истории народов и государств, находившихся на территории современной России); интериоризация гуманистических, демократических и традиционных ценностей многонационального российского общества. Осознанное, уважительное и доброжелательное отношение к истории, культуре, религии, традициям, языкам, ценностям народов России и народов мира.</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2. Готовность и способность обучающихся к саморазвитию и самообразованию на основе мотивации к обучению и познанию;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3. Развитое моральное сознание и компетентность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 (способность к нравственному самосовершенствованию; веротерпимость, уважительное отношение к религиозным чувствам, взглядам людей или их отсутствию; знание основных норм морали, нравственных, духовных идеалов, хранимых в культурных традициях народов России, готовность на их основе к сознательному самоограничению в поступках, поведении, расточительном потребительстве; сформированность представлений об основах светской этики, культуры традиционных религий, их роли в развитии культуры и истории России и человечества, в становлении гражданского общества и российской государственности; понимание значения нравственности, веры и религии в жизни человека, семьи и общества). Сформированность ответственного отношения к учению; уважительного отношения к труду, наличие опыта участия в социально значимом труде. 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4. Сформированность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xml:space="preserve">5. Осознанное, уважительное и доброжелательное отношение к другому человеку, его мнению, мировоззрению, культуре, языку, вере, гражданской позиции. Готовность и способность вести диалог с другими людьми и достигать в нем взаимопонимания (идентификация себя как полноправного субъекта общения, готовность к конструированию образа партнера по диалогу, готовность к конструированию образа допустимых способов диалога, готовность к конструированию процесса диалога как конвенционирования интересов, процедур, готовность и способность к ведению переговоров). 6. Освоенность социальных норм, правил поведения, ролей и форм социальной жизни в группах и сообществах. Участие в школьном самоуправлении и общественной жизни в пределах возрастных компетенций с учетом региональных, этнокультурных, социальных и экономических особенностей (формирование готовности к участию в процессе </w:t>
      </w:r>
      <w:r w:rsidRPr="00F475CB">
        <w:rPr>
          <w:rFonts w:ascii="Times New Roman" w:eastAsia="Times New Roman" w:hAnsi="Times New Roman" w:cs="Times New Roman"/>
          <w:color w:val="000000"/>
          <w:sz w:val="24"/>
          <w:szCs w:val="24"/>
          <w:lang w:eastAsia="ru-RU"/>
        </w:rPr>
        <w:lastRenderedPageBreak/>
        <w:t>упорядочения социальных связей и отношений, в которые включены и которые формируют сами учащиеся; включенность в непосредственное гражданское участие, готовность участвовать в жизнедеятельности подросткового общественного объединения, продуктивно взаимодействующего с социальной средой и социальными институтами; идентификация себя в качестве субъекта социальных преобразований, освоение компетентностей в сфере организаторской деятельности; интериоризация ценностей созидательного отношения к окружающей действительности, ценностей социального творчества, ценности продуктивной организации совместной деятельности, самореализации в группе и организации, ценности «другого» как равноправного партнера, формирование компетенций анализа, проектирования, организации деятельности, рефлексии изменений, способов взаимовыгодного сотрудничества, способов реализации собственного лидерского потенциала).</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7. Сформированность ценности здорового и безопасного образа жизни; интериоризация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8. Развитость эстетического сознания через освоение художественного наследия народов России и мира, творческой деятельности эстетического характера (способность понимать художественные произведения, отражающие разные этнокультурные традиции; сформированность основ художественной культуры обучающихся как части их общей духовной культуры, как особого способа познания жизни и средства организации общения; эстетическое, эмоционально-ценностное видение окружающего мира; способность к эмоционально-ценностному освоению мира, самовыражению и ориентации в художественном и нравственном пространстве культуры; уважение к истории культуры своего Отечества, выраженной в том числе в понимании красоты человека; потребность в общении с художественными произведениями, сформированность активного отношения к традициям художественной культуры как смысловой, эстетической и личностно-значимой ценности).</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9. Сформированность основ экологической культуры, соответствующей современному уровню экологического мышления, наличие опыта экологически ориентированной рефлексивно-оценочной и практической деятельности в жизненных ситуациях (готовность к исследованию природы, к занятиям сельскохозяйственным трудом, к художественно-эстетическому отражению природы, к занятиям туризмом, в том числе экотуризмом, к осуществлению природоохранной деятельности).</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Метапредметные результаты (регулятивные, познавательные, коммуникативные).</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Метапредметные результаты включают, освоенные обучающимися межпредметные понятия и универсальные учебные действия (регулятивные, познавательные, коммуника-</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тивные).</w:t>
      </w:r>
    </w:p>
    <w:p w:rsidR="0023183C" w:rsidRDefault="0023183C" w:rsidP="00162296">
      <w:pPr>
        <w:spacing w:after="0" w:line="240" w:lineRule="auto"/>
        <w:jc w:val="both"/>
        <w:rPr>
          <w:rFonts w:ascii="Times New Roman" w:eastAsia="Times New Roman" w:hAnsi="Times New Roman" w:cs="Times New Roman"/>
          <w:b/>
          <w:bCs/>
          <w:color w:val="000000"/>
          <w:sz w:val="24"/>
          <w:szCs w:val="24"/>
          <w:lang w:eastAsia="ru-RU"/>
        </w:rPr>
      </w:pPr>
    </w:p>
    <w:p w:rsidR="00F475CB" w:rsidRPr="00F475CB" w:rsidRDefault="00F475CB" w:rsidP="00162296">
      <w:pPr>
        <w:spacing w:after="0" w:line="240" w:lineRule="auto"/>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Регулятивные УУД</w:t>
      </w:r>
    </w:p>
    <w:p w:rsidR="00F475CB" w:rsidRPr="00F475CB" w:rsidRDefault="00F475CB" w:rsidP="00162296">
      <w:pPr>
        <w:spacing w:after="0" w:line="240" w:lineRule="auto"/>
        <w:jc w:val="both"/>
        <w:rPr>
          <w:rFonts w:ascii="Arial" w:eastAsia="Times New Roman" w:hAnsi="Arial" w:cs="Arial"/>
          <w:color w:val="000000"/>
          <w:sz w:val="21"/>
          <w:szCs w:val="21"/>
          <w:lang w:eastAsia="ru-RU"/>
        </w:rPr>
      </w:pP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Умение самостоятельно определять цели обучения, ставить и формулировать новые задачи в учебе и познавательной деятельности, развивать мотивы и интересы своей познавательной деятельности. Обучающийся сможет:</w:t>
      </w:r>
    </w:p>
    <w:p w:rsidR="00F475CB" w:rsidRPr="00F475CB" w:rsidRDefault="00F475CB" w:rsidP="00162296">
      <w:pPr>
        <w:numPr>
          <w:ilvl w:val="0"/>
          <w:numId w:val="3"/>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анализировать существующие и планировать будущие образовательные результаты;</w:t>
      </w:r>
    </w:p>
    <w:p w:rsidR="00F475CB" w:rsidRPr="00F475CB" w:rsidRDefault="00F475CB" w:rsidP="00162296">
      <w:pPr>
        <w:numPr>
          <w:ilvl w:val="0"/>
          <w:numId w:val="3"/>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идентифицировать собственные проблемы и определять главную проблему;</w:t>
      </w:r>
    </w:p>
    <w:p w:rsidR="00F475CB" w:rsidRPr="00F475CB" w:rsidRDefault="00F475CB" w:rsidP="00162296">
      <w:pPr>
        <w:numPr>
          <w:ilvl w:val="0"/>
          <w:numId w:val="3"/>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выдвигать версии решения проблемы, формулировать гипотезы, предвосхищать конечный результат;</w:t>
      </w:r>
    </w:p>
    <w:p w:rsidR="00F475CB" w:rsidRPr="00F475CB" w:rsidRDefault="00F475CB" w:rsidP="00162296">
      <w:pPr>
        <w:numPr>
          <w:ilvl w:val="0"/>
          <w:numId w:val="3"/>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ставить цель деятельности на основе определенной проблемы и существующих возможностей;</w:t>
      </w:r>
    </w:p>
    <w:p w:rsidR="00F475CB" w:rsidRPr="00F475CB" w:rsidRDefault="00F475CB" w:rsidP="00162296">
      <w:pPr>
        <w:numPr>
          <w:ilvl w:val="0"/>
          <w:numId w:val="3"/>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lastRenderedPageBreak/>
        <w:t>формулировать учебные задачи как шаги достижения поставленной цели деятельности;</w:t>
      </w:r>
    </w:p>
    <w:p w:rsidR="00F475CB" w:rsidRPr="00F475CB" w:rsidRDefault="00F475CB" w:rsidP="00162296">
      <w:pPr>
        <w:numPr>
          <w:ilvl w:val="0"/>
          <w:numId w:val="3"/>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обосновывать целевые ориентиры и приоритеты ссылками на ценности, указывая и обосновывая логическую последовательность шагов.</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 Обучающийся сможет:</w:t>
      </w:r>
    </w:p>
    <w:p w:rsidR="00F475CB" w:rsidRPr="00F475CB" w:rsidRDefault="00F475CB" w:rsidP="00162296">
      <w:pPr>
        <w:numPr>
          <w:ilvl w:val="0"/>
          <w:numId w:val="4"/>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определять необходимые действие (я) в соответствии с учебной и познавательной задачей и составлять алгоритм их выполнения;</w:t>
      </w:r>
    </w:p>
    <w:p w:rsidR="00F475CB" w:rsidRPr="00F475CB" w:rsidRDefault="00F475CB" w:rsidP="00162296">
      <w:pPr>
        <w:numPr>
          <w:ilvl w:val="0"/>
          <w:numId w:val="4"/>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обосновывать и осуществлять выбор наиболее эффективных способов решения учебных и познавательных задач;</w:t>
      </w:r>
    </w:p>
    <w:p w:rsidR="00F475CB" w:rsidRPr="00F475CB" w:rsidRDefault="00F475CB" w:rsidP="00162296">
      <w:pPr>
        <w:numPr>
          <w:ilvl w:val="0"/>
          <w:numId w:val="4"/>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определять/находить, в том числе из предложенных вариантов, условия для выполнения учебной и познавательной задачи;</w:t>
      </w:r>
    </w:p>
    <w:p w:rsidR="00F475CB" w:rsidRPr="00F475CB" w:rsidRDefault="00F475CB" w:rsidP="00162296">
      <w:pPr>
        <w:numPr>
          <w:ilvl w:val="0"/>
          <w:numId w:val="4"/>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выстраивать жизненные планы на краткосрочное будущее (заявлять целевые ориентиры, ставить адекватные им задачи и предлагать действия, указывая и обосновывая логическую последовательность шагов);</w:t>
      </w:r>
    </w:p>
    <w:p w:rsidR="00F475CB" w:rsidRPr="00F475CB" w:rsidRDefault="00F475CB" w:rsidP="00162296">
      <w:pPr>
        <w:numPr>
          <w:ilvl w:val="0"/>
          <w:numId w:val="4"/>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выбирать из предложенных вариантов и самостоятельно искать средства/ресурсы для решения задачи/достижения цели;</w:t>
      </w:r>
    </w:p>
    <w:p w:rsidR="00F475CB" w:rsidRPr="00F475CB" w:rsidRDefault="00F475CB" w:rsidP="00162296">
      <w:pPr>
        <w:numPr>
          <w:ilvl w:val="0"/>
          <w:numId w:val="4"/>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составлять план решения проблемы (выполнения проекта, проведения исследования);</w:t>
      </w:r>
    </w:p>
    <w:p w:rsidR="00F475CB" w:rsidRPr="00F475CB" w:rsidRDefault="00F475CB" w:rsidP="00162296">
      <w:pPr>
        <w:numPr>
          <w:ilvl w:val="0"/>
          <w:numId w:val="4"/>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определять потенциальные затруднения при решении учебной и познавательной задачи и находить средства для их устранения;</w:t>
      </w:r>
    </w:p>
    <w:p w:rsidR="00F475CB" w:rsidRPr="00F475CB" w:rsidRDefault="00F475CB" w:rsidP="00162296">
      <w:pPr>
        <w:numPr>
          <w:ilvl w:val="0"/>
          <w:numId w:val="4"/>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описывать свой опыт, оформляя его для передачи другим людям в виде технологии решения практических задач определенного класса;</w:t>
      </w:r>
    </w:p>
    <w:p w:rsidR="00F475CB" w:rsidRPr="00F475CB" w:rsidRDefault="00F475CB" w:rsidP="00162296">
      <w:pPr>
        <w:numPr>
          <w:ilvl w:val="0"/>
          <w:numId w:val="4"/>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планировать и корректировать свою индивидуальную образовательную траекторию.</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Обучающийся сможет:</w:t>
      </w:r>
    </w:p>
    <w:p w:rsidR="00F475CB" w:rsidRPr="00F475CB" w:rsidRDefault="00F475CB" w:rsidP="00162296">
      <w:pPr>
        <w:numPr>
          <w:ilvl w:val="0"/>
          <w:numId w:val="5"/>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определять совместно с педагогом и сверстниками критерии планируемых результатов и критерии оценки своей учебной деятельности;</w:t>
      </w:r>
    </w:p>
    <w:p w:rsidR="00F475CB" w:rsidRPr="00F475CB" w:rsidRDefault="00F475CB" w:rsidP="00162296">
      <w:pPr>
        <w:numPr>
          <w:ilvl w:val="0"/>
          <w:numId w:val="5"/>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систематизировать (в том числе выбирать приоритетные) критерии планируемых результатов и оценки своей деятельности;</w:t>
      </w:r>
    </w:p>
    <w:p w:rsidR="00F475CB" w:rsidRPr="00F475CB" w:rsidRDefault="00F475CB" w:rsidP="00162296">
      <w:pPr>
        <w:numPr>
          <w:ilvl w:val="0"/>
          <w:numId w:val="5"/>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отбирать инструменты для оценивания своей деятельности, осуществлять самоконтроль своей деятельности в рамках предложенных условий и требований;</w:t>
      </w:r>
    </w:p>
    <w:p w:rsidR="00F475CB" w:rsidRPr="00F475CB" w:rsidRDefault="00F475CB" w:rsidP="00162296">
      <w:pPr>
        <w:numPr>
          <w:ilvl w:val="0"/>
          <w:numId w:val="5"/>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оценивать свою деятельность, аргументируя причины достижения или отсутствия планируемого результата;</w:t>
      </w:r>
    </w:p>
    <w:p w:rsidR="00F475CB" w:rsidRPr="00F475CB" w:rsidRDefault="00F475CB" w:rsidP="00162296">
      <w:pPr>
        <w:numPr>
          <w:ilvl w:val="0"/>
          <w:numId w:val="5"/>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находить достаточные средства для выполнения учебных действий в изменяющейся ситуации и/или при отсутствии планируемого результата;</w:t>
      </w:r>
    </w:p>
    <w:p w:rsidR="00F475CB" w:rsidRPr="00F475CB" w:rsidRDefault="00F475CB" w:rsidP="00162296">
      <w:pPr>
        <w:numPr>
          <w:ilvl w:val="0"/>
          <w:numId w:val="5"/>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работая по своему плану, вносить коррективы в текущую деятельность на основе анализа изменений ситуации для получения запланированных характеристик продукта/результата;</w:t>
      </w:r>
    </w:p>
    <w:p w:rsidR="00F475CB" w:rsidRPr="00F475CB" w:rsidRDefault="00F475CB" w:rsidP="00162296">
      <w:pPr>
        <w:numPr>
          <w:ilvl w:val="0"/>
          <w:numId w:val="5"/>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w:t>
      </w:r>
    </w:p>
    <w:p w:rsidR="00F475CB" w:rsidRPr="00F475CB" w:rsidRDefault="00F475CB" w:rsidP="00162296">
      <w:pPr>
        <w:numPr>
          <w:ilvl w:val="0"/>
          <w:numId w:val="5"/>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сверять свои действия с целью и, при необходимости, исправлять ошибки самостоятельно.</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Умение оценивать правильность выполнения учебной задачи, собственные возможности ее решения. Обучающийся сможет:</w:t>
      </w:r>
    </w:p>
    <w:p w:rsidR="00F475CB" w:rsidRPr="00F475CB" w:rsidRDefault="00F475CB" w:rsidP="00162296">
      <w:pPr>
        <w:numPr>
          <w:ilvl w:val="0"/>
          <w:numId w:val="6"/>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определять критерии правильности (корректности) выполнения учебной задачи;</w:t>
      </w:r>
    </w:p>
    <w:p w:rsidR="00F475CB" w:rsidRPr="00F475CB" w:rsidRDefault="00F475CB" w:rsidP="00162296">
      <w:pPr>
        <w:numPr>
          <w:ilvl w:val="0"/>
          <w:numId w:val="6"/>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lastRenderedPageBreak/>
        <w:t>анализировать и обосновывать применение соответствующего инструментария для выполнения учебной задачи;</w:t>
      </w:r>
    </w:p>
    <w:p w:rsidR="00F475CB" w:rsidRPr="00F475CB" w:rsidRDefault="00F475CB" w:rsidP="00162296">
      <w:pPr>
        <w:numPr>
          <w:ilvl w:val="0"/>
          <w:numId w:val="6"/>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свободно пользоваться выработанными критериями оценки и самооценки, исходя из цели и имеющихся средств, различая результат и способы действий;</w:t>
      </w:r>
    </w:p>
    <w:p w:rsidR="00F475CB" w:rsidRPr="00F475CB" w:rsidRDefault="00F475CB" w:rsidP="00162296">
      <w:pPr>
        <w:numPr>
          <w:ilvl w:val="0"/>
          <w:numId w:val="6"/>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оценивать продукт своей деятельности по заданным и/или самостоятельно определенным критериям в соответствии с целью деятельности;</w:t>
      </w:r>
    </w:p>
    <w:p w:rsidR="00F475CB" w:rsidRPr="00F475CB" w:rsidRDefault="00F475CB" w:rsidP="00162296">
      <w:pPr>
        <w:numPr>
          <w:ilvl w:val="0"/>
          <w:numId w:val="6"/>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обосновывать достижимость цели выбранным способом на основе оценки своих внутренних ресурсов и доступных внешних ресурсов;</w:t>
      </w:r>
    </w:p>
    <w:p w:rsidR="00F475CB" w:rsidRPr="00F475CB" w:rsidRDefault="00F475CB" w:rsidP="00162296">
      <w:pPr>
        <w:numPr>
          <w:ilvl w:val="0"/>
          <w:numId w:val="6"/>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фиксировать и анализировать динамику собственных образовательных результатов.</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Владение основами самоконтроля, самооценки, принятия решений и осуществления осознанного выбора в учебной и познавательной. Обучающийся сможет:</w:t>
      </w:r>
    </w:p>
    <w:p w:rsidR="00F475CB" w:rsidRPr="00F475CB" w:rsidRDefault="00F475CB" w:rsidP="00162296">
      <w:pPr>
        <w:numPr>
          <w:ilvl w:val="0"/>
          <w:numId w:val="7"/>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наблюдать и анализировать собственную учебную и познавательную деятельность и деятельность других обучающихся в процессе взаимопроверки;</w:t>
      </w:r>
    </w:p>
    <w:p w:rsidR="00F475CB" w:rsidRPr="00F475CB" w:rsidRDefault="00F475CB" w:rsidP="00162296">
      <w:pPr>
        <w:numPr>
          <w:ilvl w:val="0"/>
          <w:numId w:val="7"/>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соотносить реальные и планируемые результаты индивидуальной образовательной деятельности и делать выводы;</w:t>
      </w:r>
    </w:p>
    <w:p w:rsidR="00F475CB" w:rsidRPr="00F475CB" w:rsidRDefault="00F475CB" w:rsidP="00162296">
      <w:pPr>
        <w:numPr>
          <w:ilvl w:val="0"/>
          <w:numId w:val="7"/>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принимать решение в учебной ситуации и нести за него ответственность;</w:t>
      </w:r>
    </w:p>
    <w:p w:rsidR="00F475CB" w:rsidRPr="00F475CB" w:rsidRDefault="00F475CB" w:rsidP="00162296">
      <w:pPr>
        <w:numPr>
          <w:ilvl w:val="0"/>
          <w:numId w:val="7"/>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самостоятельно определять причины своего успеха или неуспеха и находить способы выхода из ситуации неуспеха;</w:t>
      </w:r>
    </w:p>
    <w:p w:rsidR="00F475CB" w:rsidRPr="00F475CB" w:rsidRDefault="00F475CB" w:rsidP="00162296">
      <w:pPr>
        <w:numPr>
          <w:ilvl w:val="0"/>
          <w:numId w:val="7"/>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ретроспективно определять, какие действия по решению учебной задачи или параметры этих действий привели к получению имеющегося продукта учебной деятельности;</w:t>
      </w:r>
    </w:p>
    <w:p w:rsidR="00F475CB" w:rsidRPr="00F475CB" w:rsidRDefault="00F475CB" w:rsidP="00162296">
      <w:pPr>
        <w:numPr>
          <w:ilvl w:val="0"/>
          <w:numId w:val="7"/>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демонстрировать приемы регуляции психофизиологических/ эмоциональных состояний для достижения эффекта успокоения (устранения эмоциональной напряженности), эффекта восстановления (ослабления проявлений утомления), эффекта активизации (повышения психофизиологической реактивности).</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p>
    <w:p w:rsidR="00F475CB" w:rsidRPr="00F475CB" w:rsidRDefault="00F475CB" w:rsidP="00162296">
      <w:pPr>
        <w:spacing w:after="0" w:line="240" w:lineRule="auto"/>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Познавательные УУД</w:t>
      </w:r>
    </w:p>
    <w:p w:rsidR="00F475CB" w:rsidRPr="00F475CB" w:rsidRDefault="00F475CB" w:rsidP="00162296">
      <w:pPr>
        <w:spacing w:after="0" w:line="240" w:lineRule="auto"/>
        <w:jc w:val="both"/>
        <w:rPr>
          <w:rFonts w:ascii="Arial" w:eastAsia="Times New Roman" w:hAnsi="Arial" w:cs="Arial"/>
          <w:color w:val="000000"/>
          <w:sz w:val="21"/>
          <w:szCs w:val="21"/>
          <w:lang w:eastAsia="ru-RU"/>
        </w:rPr>
      </w:pP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по аналогии) и делать выводы. Обучающийся сможет:</w:t>
      </w:r>
    </w:p>
    <w:p w:rsidR="00F475CB" w:rsidRPr="00F475CB" w:rsidRDefault="00F475CB" w:rsidP="00162296">
      <w:pPr>
        <w:numPr>
          <w:ilvl w:val="0"/>
          <w:numId w:val="8"/>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подбирать слова, соподчиненные ключевому слову, определяющие его признаки и свойства;</w:t>
      </w:r>
    </w:p>
    <w:p w:rsidR="00F475CB" w:rsidRPr="00F475CB" w:rsidRDefault="00F475CB" w:rsidP="00162296">
      <w:pPr>
        <w:numPr>
          <w:ilvl w:val="0"/>
          <w:numId w:val="8"/>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выстраивать логическую цепочку, состоящую из ключевого слова и соподчиненных ему слов;</w:t>
      </w:r>
    </w:p>
    <w:p w:rsidR="00F475CB" w:rsidRPr="00F475CB" w:rsidRDefault="00F475CB" w:rsidP="00162296">
      <w:pPr>
        <w:numPr>
          <w:ilvl w:val="0"/>
          <w:numId w:val="8"/>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xml:space="preserve">выделять общий признак двух или нескольких </w:t>
      </w:r>
      <w:r w:rsidR="00162296" w:rsidRPr="00F475CB">
        <w:rPr>
          <w:rFonts w:ascii="Times New Roman" w:eastAsia="Times New Roman" w:hAnsi="Times New Roman" w:cs="Times New Roman"/>
          <w:color w:val="000000"/>
          <w:sz w:val="24"/>
          <w:szCs w:val="24"/>
          <w:lang w:eastAsia="ru-RU"/>
        </w:rPr>
        <w:t>предметов,</w:t>
      </w:r>
      <w:r w:rsidRPr="00F475CB">
        <w:rPr>
          <w:rFonts w:ascii="Times New Roman" w:eastAsia="Times New Roman" w:hAnsi="Times New Roman" w:cs="Times New Roman"/>
          <w:color w:val="000000"/>
          <w:sz w:val="24"/>
          <w:szCs w:val="24"/>
          <w:lang w:eastAsia="ru-RU"/>
        </w:rPr>
        <w:t xml:space="preserve"> или явлений и объяснять их сходство;</w:t>
      </w:r>
    </w:p>
    <w:p w:rsidR="00F475CB" w:rsidRPr="00F475CB" w:rsidRDefault="00F475CB" w:rsidP="00162296">
      <w:pPr>
        <w:numPr>
          <w:ilvl w:val="0"/>
          <w:numId w:val="8"/>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объединять предметы и явления в группы по определенным признакам, сравнивать, классифицировать и обобщать факты и явления;</w:t>
      </w:r>
    </w:p>
    <w:p w:rsidR="00F475CB" w:rsidRPr="00F475CB" w:rsidRDefault="00F475CB" w:rsidP="00162296">
      <w:pPr>
        <w:numPr>
          <w:ilvl w:val="0"/>
          <w:numId w:val="8"/>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выделять явление из общего ряда других явлений;</w:t>
      </w:r>
    </w:p>
    <w:p w:rsidR="00F475CB" w:rsidRPr="00F475CB" w:rsidRDefault="00F475CB" w:rsidP="00162296">
      <w:pPr>
        <w:numPr>
          <w:ilvl w:val="0"/>
          <w:numId w:val="8"/>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определять обстоятельства, которые предшествовали возникновению связи между явлениями, из этих обстоятельств выделять определяющие, способные быть причиной данного явления, выявлять причины и следствия явлений;</w:t>
      </w:r>
    </w:p>
    <w:p w:rsidR="00F475CB" w:rsidRPr="00F475CB" w:rsidRDefault="00F475CB" w:rsidP="00162296">
      <w:pPr>
        <w:numPr>
          <w:ilvl w:val="0"/>
          <w:numId w:val="8"/>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строить рассуждение от общих закономерностей к частным явлениям и от частных явлений к общим закономерностям;</w:t>
      </w:r>
    </w:p>
    <w:p w:rsidR="00F475CB" w:rsidRPr="00F475CB" w:rsidRDefault="00F475CB" w:rsidP="00162296">
      <w:pPr>
        <w:numPr>
          <w:ilvl w:val="0"/>
          <w:numId w:val="8"/>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строить рассуждение на основе сравнения предметов и явлений, выделяя при этом общие признаки;</w:t>
      </w:r>
    </w:p>
    <w:p w:rsidR="00F475CB" w:rsidRPr="00F475CB" w:rsidRDefault="00F475CB" w:rsidP="00162296">
      <w:pPr>
        <w:numPr>
          <w:ilvl w:val="0"/>
          <w:numId w:val="8"/>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излагать полученную информацию, интерпретируя ее в контексте решаемой задачи;</w:t>
      </w:r>
    </w:p>
    <w:p w:rsidR="00F475CB" w:rsidRPr="00F475CB" w:rsidRDefault="00F475CB" w:rsidP="00162296">
      <w:pPr>
        <w:numPr>
          <w:ilvl w:val="0"/>
          <w:numId w:val="8"/>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lastRenderedPageBreak/>
        <w:t>самостоятельно указывать на информацию, нуждающуюся в проверке, предлагать и применять способ проверки достоверности информации;</w:t>
      </w:r>
    </w:p>
    <w:p w:rsidR="00F475CB" w:rsidRPr="00F475CB" w:rsidRDefault="00F475CB" w:rsidP="00162296">
      <w:pPr>
        <w:numPr>
          <w:ilvl w:val="0"/>
          <w:numId w:val="8"/>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вербализовать эмоциональное впечатление, оказанное на него источником;</w:t>
      </w:r>
    </w:p>
    <w:p w:rsidR="00F475CB" w:rsidRPr="00F475CB" w:rsidRDefault="00F475CB" w:rsidP="00162296">
      <w:pPr>
        <w:numPr>
          <w:ilvl w:val="0"/>
          <w:numId w:val="8"/>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объяснять явления, процессы, связи и отношения, выявляемые в ходе познавательной и исследовательской деятельности (приводить объяснение с изменением формы представления; объяснять, детализируя или обобщая; объяснять с заданной точки зрения);</w:t>
      </w:r>
    </w:p>
    <w:p w:rsidR="00F475CB" w:rsidRPr="00F475CB" w:rsidRDefault="00F475CB" w:rsidP="00162296">
      <w:pPr>
        <w:numPr>
          <w:ilvl w:val="0"/>
          <w:numId w:val="8"/>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выявлять и называть причины события, явления, в том числе возможные / наиболее вероятные причины, возможные последствия заданной причины, самостоятельно осуществляя причинно-следственный анализ;</w:t>
      </w:r>
    </w:p>
    <w:p w:rsidR="00F475CB" w:rsidRPr="00F475CB" w:rsidRDefault="00F475CB" w:rsidP="00162296">
      <w:pPr>
        <w:numPr>
          <w:ilvl w:val="0"/>
          <w:numId w:val="8"/>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делать вывод на основе критического анализа разных точек зрения, подтверждать вывод собственной аргументацией или самостоятельно полученными данными.</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Умение создавать, применять и преобразовывать знаки и символы, модели и схемы для решения учебных и познавательных задач. Обучающийся сможет:</w:t>
      </w:r>
    </w:p>
    <w:p w:rsidR="00F475CB" w:rsidRPr="00F475CB" w:rsidRDefault="00F475CB" w:rsidP="00162296">
      <w:pPr>
        <w:numPr>
          <w:ilvl w:val="0"/>
          <w:numId w:val="9"/>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обозначать символом и знаком предмет и/или явление;</w:t>
      </w:r>
    </w:p>
    <w:p w:rsidR="00F475CB" w:rsidRPr="00F475CB" w:rsidRDefault="00F475CB" w:rsidP="00162296">
      <w:pPr>
        <w:numPr>
          <w:ilvl w:val="0"/>
          <w:numId w:val="9"/>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определять логические связи между предметами и/или явлениями, обозначать данные логические связи с помощью знаков в схеме;</w:t>
      </w:r>
    </w:p>
    <w:p w:rsidR="00F475CB" w:rsidRPr="00F475CB" w:rsidRDefault="00F475CB" w:rsidP="00162296">
      <w:pPr>
        <w:numPr>
          <w:ilvl w:val="0"/>
          <w:numId w:val="9"/>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создавать абстрактный или реальный образ предмета и/или явления;</w:t>
      </w:r>
    </w:p>
    <w:p w:rsidR="00F475CB" w:rsidRPr="00F475CB" w:rsidRDefault="00F475CB" w:rsidP="00162296">
      <w:pPr>
        <w:numPr>
          <w:ilvl w:val="0"/>
          <w:numId w:val="9"/>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строить модель/схему на основе условий задачи и/или способа ее решения;</w:t>
      </w:r>
    </w:p>
    <w:p w:rsidR="00F475CB" w:rsidRPr="00F475CB" w:rsidRDefault="00F475CB" w:rsidP="00162296">
      <w:pPr>
        <w:numPr>
          <w:ilvl w:val="0"/>
          <w:numId w:val="9"/>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создавать вербальные,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w:t>
      </w:r>
    </w:p>
    <w:p w:rsidR="00F475CB" w:rsidRPr="00F475CB" w:rsidRDefault="00F475CB" w:rsidP="00162296">
      <w:pPr>
        <w:numPr>
          <w:ilvl w:val="0"/>
          <w:numId w:val="9"/>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преобразовывать модели с целью выявления общих законов, определяющих данную предметную область;</w:t>
      </w:r>
    </w:p>
    <w:p w:rsidR="00F475CB" w:rsidRPr="00F475CB" w:rsidRDefault="00F475CB" w:rsidP="00162296">
      <w:pPr>
        <w:numPr>
          <w:ilvl w:val="0"/>
          <w:numId w:val="9"/>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переводить сложную по составу (многоаспектную) информацию из графического или формализованного (символьного) представления в текстовое, и наоборот;</w:t>
      </w:r>
    </w:p>
    <w:p w:rsidR="00F475CB" w:rsidRPr="00F475CB" w:rsidRDefault="00F475CB" w:rsidP="00162296">
      <w:pPr>
        <w:numPr>
          <w:ilvl w:val="0"/>
          <w:numId w:val="9"/>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строить схему, алгоритм действия, исправлять или восстанавливать неизвестный ранее алгоритм на основе имеющегося знания об объекте, к которому применяется алгоритм;</w:t>
      </w:r>
    </w:p>
    <w:p w:rsidR="00F475CB" w:rsidRPr="00F475CB" w:rsidRDefault="00F475CB" w:rsidP="00162296">
      <w:pPr>
        <w:numPr>
          <w:ilvl w:val="0"/>
          <w:numId w:val="9"/>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строить доказательство: прямое, косвенное, от противного;</w:t>
      </w:r>
    </w:p>
    <w:p w:rsidR="00F475CB" w:rsidRPr="00F475CB" w:rsidRDefault="00F475CB" w:rsidP="00162296">
      <w:pPr>
        <w:numPr>
          <w:ilvl w:val="0"/>
          <w:numId w:val="9"/>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анализировать/рефлексировать опыт разработки и реализации учебного проекта, исследования (теоретического, эмпирического) на основе предложенной проблемной ситуации, поставленной цели и/или заданных критериев оценки продукта/результата.</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Смысловое чтение. Обучающийся сможет:</w:t>
      </w:r>
    </w:p>
    <w:p w:rsidR="00F475CB" w:rsidRPr="00F475CB" w:rsidRDefault="00F475CB" w:rsidP="00162296">
      <w:pPr>
        <w:numPr>
          <w:ilvl w:val="0"/>
          <w:numId w:val="10"/>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находить в тексте требуемую информацию (в соответствии с целями своей деятельности);</w:t>
      </w:r>
    </w:p>
    <w:p w:rsidR="00F475CB" w:rsidRPr="00F475CB" w:rsidRDefault="00F475CB" w:rsidP="00162296">
      <w:pPr>
        <w:numPr>
          <w:ilvl w:val="0"/>
          <w:numId w:val="10"/>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ориентироваться в содержании текста, понимать целостный смысл текста, структурировать текст;</w:t>
      </w:r>
    </w:p>
    <w:p w:rsidR="00F475CB" w:rsidRPr="00F475CB" w:rsidRDefault="00F475CB" w:rsidP="00162296">
      <w:pPr>
        <w:numPr>
          <w:ilvl w:val="0"/>
          <w:numId w:val="10"/>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устанавливать взаимосвязь описанных в тексте событий, явлений, процессов;</w:t>
      </w:r>
    </w:p>
    <w:p w:rsidR="00F475CB" w:rsidRPr="00F475CB" w:rsidRDefault="00F475CB" w:rsidP="00162296">
      <w:pPr>
        <w:numPr>
          <w:ilvl w:val="0"/>
          <w:numId w:val="10"/>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резюмировать главную идею текста;</w:t>
      </w:r>
    </w:p>
    <w:p w:rsidR="00F475CB" w:rsidRPr="00F475CB" w:rsidRDefault="00F475CB" w:rsidP="00162296">
      <w:pPr>
        <w:numPr>
          <w:ilvl w:val="0"/>
          <w:numId w:val="10"/>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преобразовывать текст, «переводя» его в другую модальность, интерпретировать текст (художественный и нехудожественный – учебный, научно-популярный, информационный, текст non-fiction);</w:t>
      </w:r>
    </w:p>
    <w:p w:rsidR="00F475CB" w:rsidRPr="00F475CB" w:rsidRDefault="00F475CB" w:rsidP="00162296">
      <w:pPr>
        <w:numPr>
          <w:ilvl w:val="0"/>
          <w:numId w:val="10"/>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критически оценивать содержание и форму текста.</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 Обучающийся сможет:</w:t>
      </w:r>
    </w:p>
    <w:p w:rsidR="00F475CB" w:rsidRPr="00F475CB" w:rsidRDefault="00F475CB" w:rsidP="00162296">
      <w:pPr>
        <w:numPr>
          <w:ilvl w:val="0"/>
          <w:numId w:val="11"/>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определять свое отношение к природной среде;</w:t>
      </w:r>
    </w:p>
    <w:p w:rsidR="00F475CB" w:rsidRPr="00F475CB" w:rsidRDefault="00F475CB" w:rsidP="00162296">
      <w:pPr>
        <w:numPr>
          <w:ilvl w:val="0"/>
          <w:numId w:val="11"/>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анализировать влияние экологических факторов на среду обитания живых организмов;</w:t>
      </w:r>
    </w:p>
    <w:p w:rsidR="00F475CB" w:rsidRPr="00F475CB" w:rsidRDefault="00F475CB" w:rsidP="00162296">
      <w:pPr>
        <w:numPr>
          <w:ilvl w:val="0"/>
          <w:numId w:val="11"/>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lastRenderedPageBreak/>
        <w:t>проводить причинный и вероятностный анализ экологических ситуаций;</w:t>
      </w:r>
    </w:p>
    <w:p w:rsidR="00F475CB" w:rsidRPr="00F475CB" w:rsidRDefault="00F475CB" w:rsidP="00162296">
      <w:pPr>
        <w:numPr>
          <w:ilvl w:val="0"/>
          <w:numId w:val="11"/>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прогнозировать изменения ситуации при смене действия одного фактора на действие другого фактора;</w:t>
      </w:r>
    </w:p>
    <w:p w:rsidR="00F475CB" w:rsidRPr="00F475CB" w:rsidRDefault="00F475CB" w:rsidP="00162296">
      <w:pPr>
        <w:numPr>
          <w:ilvl w:val="0"/>
          <w:numId w:val="11"/>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распространять экологические знания и участвовать в практических делах по защите окружающей среды;</w:t>
      </w:r>
    </w:p>
    <w:p w:rsidR="00F475CB" w:rsidRPr="00F475CB" w:rsidRDefault="00F475CB" w:rsidP="00162296">
      <w:pPr>
        <w:numPr>
          <w:ilvl w:val="0"/>
          <w:numId w:val="11"/>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выражать свое отношение к природе через рисунки, сочинения, модели, проектные работы.</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Развитие мотивации к овладению культурой активного использования словарей и других поисковых систем. Обучающийся сможет:</w:t>
      </w:r>
    </w:p>
    <w:p w:rsidR="00F475CB" w:rsidRPr="00F475CB" w:rsidRDefault="00F475CB" w:rsidP="00162296">
      <w:pPr>
        <w:numPr>
          <w:ilvl w:val="0"/>
          <w:numId w:val="12"/>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определять необходимые ключевые поисковые слова и запросы;</w:t>
      </w:r>
    </w:p>
    <w:p w:rsidR="00F475CB" w:rsidRPr="00F475CB" w:rsidRDefault="00F475CB" w:rsidP="00162296">
      <w:pPr>
        <w:numPr>
          <w:ilvl w:val="0"/>
          <w:numId w:val="12"/>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осуществлять взаимодействие с электронными поисковыми системами, словарями;</w:t>
      </w:r>
    </w:p>
    <w:p w:rsidR="00F475CB" w:rsidRPr="00F475CB" w:rsidRDefault="00F475CB" w:rsidP="00162296">
      <w:pPr>
        <w:numPr>
          <w:ilvl w:val="0"/>
          <w:numId w:val="12"/>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формировать множественную выборку из поисковых источников для объективизации результатов поиска;</w:t>
      </w:r>
    </w:p>
    <w:p w:rsidR="00F475CB" w:rsidRPr="00F475CB" w:rsidRDefault="00F475CB" w:rsidP="00162296">
      <w:pPr>
        <w:numPr>
          <w:ilvl w:val="0"/>
          <w:numId w:val="12"/>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соотносить полученные результаты поиска со своей деятельностью.</w:t>
      </w:r>
    </w:p>
    <w:p w:rsidR="00F475CB" w:rsidRPr="00F475CB" w:rsidRDefault="00F475CB" w:rsidP="00162296">
      <w:pPr>
        <w:spacing w:after="0" w:line="240" w:lineRule="auto"/>
        <w:jc w:val="both"/>
        <w:rPr>
          <w:rFonts w:ascii="Arial" w:eastAsia="Times New Roman" w:hAnsi="Arial" w:cs="Arial"/>
          <w:color w:val="000000"/>
          <w:sz w:val="21"/>
          <w:szCs w:val="21"/>
          <w:lang w:eastAsia="ru-RU"/>
        </w:rPr>
      </w:pPr>
    </w:p>
    <w:p w:rsidR="00F475CB" w:rsidRPr="00F475CB" w:rsidRDefault="00F475CB" w:rsidP="00162296">
      <w:pPr>
        <w:spacing w:after="0" w:line="240" w:lineRule="auto"/>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Коммуникативные УУД</w:t>
      </w:r>
    </w:p>
    <w:p w:rsidR="00F475CB" w:rsidRPr="00F475CB" w:rsidRDefault="00F475CB" w:rsidP="00162296">
      <w:pPr>
        <w:spacing w:after="0" w:line="240" w:lineRule="auto"/>
        <w:jc w:val="both"/>
        <w:rPr>
          <w:rFonts w:ascii="Arial" w:eastAsia="Times New Roman" w:hAnsi="Arial" w:cs="Arial"/>
          <w:color w:val="000000"/>
          <w:sz w:val="21"/>
          <w:szCs w:val="21"/>
          <w:lang w:eastAsia="ru-RU"/>
        </w:rPr>
      </w:pP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 Обучающийся сможет:</w:t>
      </w:r>
    </w:p>
    <w:p w:rsidR="00F475CB" w:rsidRPr="00F475CB" w:rsidRDefault="00F475CB" w:rsidP="00162296">
      <w:pPr>
        <w:numPr>
          <w:ilvl w:val="0"/>
          <w:numId w:val="13"/>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определять возможные роли в совместной деятельности;</w:t>
      </w:r>
    </w:p>
    <w:p w:rsidR="00F475CB" w:rsidRPr="00F475CB" w:rsidRDefault="00F475CB" w:rsidP="00162296">
      <w:pPr>
        <w:numPr>
          <w:ilvl w:val="0"/>
          <w:numId w:val="13"/>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играть определенную роль в совместной деятельности;</w:t>
      </w:r>
    </w:p>
    <w:p w:rsidR="00F475CB" w:rsidRPr="00F475CB" w:rsidRDefault="00F475CB" w:rsidP="00162296">
      <w:pPr>
        <w:numPr>
          <w:ilvl w:val="0"/>
          <w:numId w:val="13"/>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принимать позицию собеседника, понимая позицию другого, различать в его речи: мнение (точку зрения), доказательство (аргументы), факты; гипотезы, аксиомы, теории;</w:t>
      </w:r>
    </w:p>
    <w:p w:rsidR="00F475CB" w:rsidRPr="00F475CB" w:rsidRDefault="00F475CB" w:rsidP="00162296">
      <w:pPr>
        <w:numPr>
          <w:ilvl w:val="0"/>
          <w:numId w:val="13"/>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определять свои действия и действия партнера, которые способствовали или препятствовали продуктивной коммуникации;</w:t>
      </w:r>
    </w:p>
    <w:p w:rsidR="00F475CB" w:rsidRPr="00F475CB" w:rsidRDefault="00F475CB" w:rsidP="00162296">
      <w:pPr>
        <w:numPr>
          <w:ilvl w:val="0"/>
          <w:numId w:val="14"/>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строить позитивные отношения в процессе учебной и познавательной деятельности;</w:t>
      </w:r>
    </w:p>
    <w:p w:rsidR="00F475CB" w:rsidRPr="00F475CB" w:rsidRDefault="00F475CB" w:rsidP="00162296">
      <w:pPr>
        <w:numPr>
          <w:ilvl w:val="0"/>
          <w:numId w:val="14"/>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корректно и аргументированно отстаивать свою точку зрения, в дискуссии уметь выдвигать контраргументы, перефразировать свою мысль (владение механизмом эквивалентных замен);</w:t>
      </w:r>
    </w:p>
    <w:p w:rsidR="00F475CB" w:rsidRPr="00F475CB" w:rsidRDefault="00F475CB" w:rsidP="00162296">
      <w:pPr>
        <w:numPr>
          <w:ilvl w:val="0"/>
          <w:numId w:val="14"/>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критически относиться к собственному мнению, с достоинством признавать ошибочность своего мнения (если оно таково) и корректировать его;</w:t>
      </w:r>
    </w:p>
    <w:p w:rsidR="00F475CB" w:rsidRPr="00F475CB" w:rsidRDefault="00F475CB" w:rsidP="00162296">
      <w:pPr>
        <w:numPr>
          <w:ilvl w:val="0"/>
          <w:numId w:val="14"/>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предлагать альтернативное решение в конфликтной ситуации;</w:t>
      </w:r>
    </w:p>
    <w:p w:rsidR="00F475CB" w:rsidRPr="00F475CB" w:rsidRDefault="00F475CB" w:rsidP="00162296">
      <w:pPr>
        <w:numPr>
          <w:ilvl w:val="0"/>
          <w:numId w:val="14"/>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выделять общую точку зрения в дискуссии;</w:t>
      </w:r>
    </w:p>
    <w:p w:rsidR="00F475CB" w:rsidRPr="00F475CB" w:rsidRDefault="00F475CB" w:rsidP="00162296">
      <w:pPr>
        <w:numPr>
          <w:ilvl w:val="0"/>
          <w:numId w:val="14"/>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договариваться о правилах и вопросах для обсуждения в соответствии с поставленной перед группой задачей;</w:t>
      </w:r>
    </w:p>
    <w:p w:rsidR="00F475CB" w:rsidRPr="00F475CB" w:rsidRDefault="00F475CB" w:rsidP="00162296">
      <w:pPr>
        <w:numPr>
          <w:ilvl w:val="0"/>
          <w:numId w:val="14"/>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организовывать учебное взаимодействие в группе (определять общие цели, распределять роли, договариваться друг с другом и т. д.);</w:t>
      </w:r>
    </w:p>
    <w:p w:rsidR="00F475CB" w:rsidRPr="00F475CB" w:rsidRDefault="00F475CB" w:rsidP="00162296">
      <w:pPr>
        <w:numPr>
          <w:ilvl w:val="0"/>
          <w:numId w:val="14"/>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устранять в рамках диалога разрывы в коммуникации, обусловленные непониманием/неприятием со стороны собеседника задачи, формы или содержания диалога.</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Умение осознанно использовать речевые средства в соответствии с задачей коммуникации для выражения своих чувств, мыслей и потребностей для планирования и регуляции своей деятельности; владение устной и письменной речью, монологической контекстной речью. Обучающийся сможет:</w:t>
      </w:r>
    </w:p>
    <w:p w:rsidR="00F475CB" w:rsidRPr="00F475CB" w:rsidRDefault="00F475CB" w:rsidP="00162296">
      <w:pPr>
        <w:numPr>
          <w:ilvl w:val="0"/>
          <w:numId w:val="15"/>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определять задачу коммуникации и в соответствии с ней отбирать речевые средства;</w:t>
      </w:r>
    </w:p>
    <w:p w:rsidR="00F475CB" w:rsidRPr="00F475CB" w:rsidRDefault="00F475CB" w:rsidP="00162296">
      <w:pPr>
        <w:numPr>
          <w:ilvl w:val="0"/>
          <w:numId w:val="15"/>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lastRenderedPageBreak/>
        <w:t>отбирать и использовать речевые средства в процессе коммуникации с другими людьми (диалог в паре, в малой группе и т. д.);</w:t>
      </w:r>
    </w:p>
    <w:p w:rsidR="00F475CB" w:rsidRPr="00F475CB" w:rsidRDefault="00F475CB" w:rsidP="00162296">
      <w:pPr>
        <w:numPr>
          <w:ilvl w:val="0"/>
          <w:numId w:val="15"/>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представлять в устной или письменной форме развернутый план собственной деятельности;</w:t>
      </w:r>
    </w:p>
    <w:p w:rsidR="00F475CB" w:rsidRPr="00F475CB" w:rsidRDefault="00F475CB" w:rsidP="00162296">
      <w:pPr>
        <w:numPr>
          <w:ilvl w:val="0"/>
          <w:numId w:val="15"/>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соблюдать нормы публичной речи, регламент в монологе и дискуссии в соответствии с коммуникативной задачей;</w:t>
      </w:r>
    </w:p>
    <w:p w:rsidR="00F475CB" w:rsidRPr="00F475CB" w:rsidRDefault="00F475CB" w:rsidP="00162296">
      <w:pPr>
        <w:numPr>
          <w:ilvl w:val="0"/>
          <w:numId w:val="15"/>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высказывать и обосновывать мнение (суждение) и запрашивать мнение партнера в рамках диалога;</w:t>
      </w:r>
    </w:p>
    <w:p w:rsidR="00F475CB" w:rsidRPr="00F475CB" w:rsidRDefault="00F475CB" w:rsidP="00162296">
      <w:pPr>
        <w:numPr>
          <w:ilvl w:val="0"/>
          <w:numId w:val="15"/>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принимать решение в ходе диалога и согласовывать его с собеседником;</w:t>
      </w:r>
    </w:p>
    <w:p w:rsidR="00F475CB" w:rsidRPr="00F475CB" w:rsidRDefault="00F475CB" w:rsidP="00162296">
      <w:pPr>
        <w:numPr>
          <w:ilvl w:val="0"/>
          <w:numId w:val="15"/>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создавать письменные «клишированные» и оригинальные тексты с использованием необходимых речевых средств;</w:t>
      </w:r>
    </w:p>
    <w:p w:rsidR="00F475CB" w:rsidRPr="00F475CB" w:rsidRDefault="00F475CB" w:rsidP="00162296">
      <w:pPr>
        <w:numPr>
          <w:ilvl w:val="0"/>
          <w:numId w:val="15"/>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использовать вербальные средства (средства логической связи) для выделения смысловых блоков своего выступления;</w:t>
      </w:r>
    </w:p>
    <w:p w:rsidR="00F475CB" w:rsidRPr="00F475CB" w:rsidRDefault="00F475CB" w:rsidP="00162296">
      <w:pPr>
        <w:numPr>
          <w:ilvl w:val="0"/>
          <w:numId w:val="15"/>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использовать невербальные средства или наглядные материалы, подготовленные/отобранные под руководством учителя;</w:t>
      </w:r>
    </w:p>
    <w:p w:rsidR="00F475CB" w:rsidRPr="00F475CB" w:rsidRDefault="00F475CB" w:rsidP="00162296">
      <w:pPr>
        <w:numPr>
          <w:ilvl w:val="0"/>
          <w:numId w:val="15"/>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делать оценочный вывод о достижении цели коммуникации непосредственно после завершения коммуникативного контакта и обосновывать его.</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Формирование и развитие компетентности в области использования информационно-коммуникационных технологий (далее – ИКТ). Обучающийся сможет:</w:t>
      </w:r>
    </w:p>
    <w:p w:rsidR="00F475CB" w:rsidRPr="00F475CB" w:rsidRDefault="00F475CB" w:rsidP="00162296">
      <w:pPr>
        <w:numPr>
          <w:ilvl w:val="0"/>
          <w:numId w:val="16"/>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целенаправленно искать и использовать информационные ресурсы, необходимые для решения учебных и практических задач с помощью средств ИКТ;</w:t>
      </w:r>
    </w:p>
    <w:p w:rsidR="00F475CB" w:rsidRPr="00F475CB" w:rsidRDefault="00F475CB" w:rsidP="00162296">
      <w:pPr>
        <w:numPr>
          <w:ilvl w:val="0"/>
          <w:numId w:val="16"/>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выбирать,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w:t>
      </w:r>
    </w:p>
    <w:p w:rsidR="00F475CB" w:rsidRPr="00F475CB" w:rsidRDefault="00F475CB" w:rsidP="00162296">
      <w:pPr>
        <w:numPr>
          <w:ilvl w:val="0"/>
          <w:numId w:val="16"/>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выделять информационный аспект задачи, оперировать данными, использовать модель решения задачи;</w:t>
      </w:r>
    </w:p>
    <w:p w:rsidR="00F475CB" w:rsidRPr="00F475CB" w:rsidRDefault="00F475CB" w:rsidP="00162296">
      <w:pPr>
        <w:numPr>
          <w:ilvl w:val="0"/>
          <w:numId w:val="16"/>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использовать компьютерные технологии (включая выбор адекватных задаче инструментальных программно-аппаратных средств и сервисов) для решения информационных и коммуникационных учебных задач, в том числе: вычисление, написание писем, сочинений, докладов, рефератов, создание презентаций и др.;</w:t>
      </w:r>
    </w:p>
    <w:p w:rsidR="00F475CB" w:rsidRPr="00F475CB" w:rsidRDefault="00F475CB" w:rsidP="00162296">
      <w:pPr>
        <w:numPr>
          <w:ilvl w:val="0"/>
          <w:numId w:val="16"/>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использовать информацию с учетом этических и правовых норм;</w:t>
      </w:r>
    </w:p>
    <w:p w:rsidR="00F475CB" w:rsidRPr="00F475CB" w:rsidRDefault="00F475CB" w:rsidP="00162296">
      <w:pPr>
        <w:numPr>
          <w:ilvl w:val="0"/>
          <w:numId w:val="16"/>
        </w:numPr>
        <w:spacing w:after="0" w:line="240" w:lineRule="auto"/>
        <w:ind w:left="0"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создавать информационные ресурсы разного типа и для разных аудиторий, соблюдать информационную гигиену и правила информационной безопасности.</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p>
    <w:p w:rsidR="00F475CB" w:rsidRPr="00F475CB" w:rsidRDefault="00F475CB" w:rsidP="00162296">
      <w:pPr>
        <w:spacing w:after="0" w:line="240" w:lineRule="auto"/>
        <w:jc w:val="center"/>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Предметные результаты освоения курса «Основы духовно-нравственной культуры народов России» по итогам 5 класса.</w:t>
      </w:r>
    </w:p>
    <w:p w:rsidR="0023183C" w:rsidRDefault="0023183C" w:rsidP="00162296">
      <w:pPr>
        <w:spacing w:after="0" w:line="240" w:lineRule="auto"/>
        <w:jc w:val="both"/>
        <w:rPr>
          <w:rFonts w:ascii="Times New Roman" w:eastAsia="Times New Roman" w:hAnsi="Times New Roman" w:cs="Times New Roman"/>
          <w:b/>
          <w:bCs/>
          <w:color w:val="000000"/>
          <w:sz w:val="24"/>
          <w:szCs w:val="24"/>
          <w:lang w:eastAsia="ru-RU"/>
        </w:rPr>
      </w:pP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Выпускник научится:</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определять понятия: духовность, нравственность, культура, религия, этнос, быт, фольклор, эпос, традиции и применять их в своих суждениях, высказываниях, в беседе, в исследовательских и иных работах;</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использовать различные виды литературы (научную, художественную), карт (политические, географические, исторические, этнические, лингвистические) как источники информации о расселении и проживании народов России, местах важнейших событий её прошлого и настоящего;</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проводить поиск информации, используя письменные и вещественные свидетельства;</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описывать условия существования, основные занятия, образ жизни, традиции, верования, быт, фольклор многонационального народа России;</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выявлять характерные черты национальных характеров народов России;</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объяснять, в чем заключались назначение и художественные достоинства предметов повседневного обихода, промыслов, фольклора, произведений искусства;</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lastRenderedPageBreak/>
        <w:t>- давать оценку наиболее значительным событиям, личностям и явлениям отечественной истории и культуры.</w:t>
      </w:r>
    </w:p>
    <w:p w:rsidR="0023183C" w:rsidRDefault="0023183C" w:rsidP="00162296">
      <w:pPr>
        <w:spacing w:after="0" w:line="240" w:lineRule="auto"/>
        <w:ind w:firstLine="709"/>
        <w:jc w:val="both"/>
        <w:rPr>
          <w:rFonts w:ascii="Times New Roman" w:eastAsia="Times New Roman" w:hAnsi="Times New Roman" w:cs="Times New Roman"/>
          <w:b/>
          <w:bCs/>
          <w:color w:val="000000"/>
          <w:sz w:val="24"/>
          <w:szCs w:val="24"/>
          <w:lang w:eastAsia="ru-RU"/>
        </w:rPr>
      </w:pPr>
    </w:p>
    <w:p w:rsidR="0023183C" w:rsidRDefault="0023183C" w:rsidP="00162296">
      <w:pPr>
        <w:spacing w:after="0" w:line="240" w:lineRule="auto"/>
        <w:ind w:firstLine="709"/>
        <w:jc w:val="both"/>
        <w:rPr>
          <w:rFonts w:ascii="Times New Roman" w:eastAsia="Times New Roman" w:hAnsi="Times New Roman" w:cs="Times New Roman"/>
          <w:b/>
          <w:bCs/>
          <w:color w:val="000000"/>
          <w:sz w:val="24"/>
          <w:szCs w:val="24"/>
          <w:lang w:eastAsia="ru-RU"/>
        </w:rPr>
      </w:pP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Выпускник получит возможность научиться:</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давать характеристику нравственным качествами духовным ценностям русского народа и других народов России;</w:t>
      </w:r>
    </w:p>
    <w:p w:rsidR="00F475CB" w:rsidRPr="00F475CB" w:rsidRDefault="00F475CB" w:rsidP="00162296">
      <w:pPr>
        <w:spacing w:after="0" w:line="240" w:lineRule="auto"/>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сопоставлять нравственные понятия народов России, выявляя в них общее и различия;</w:t>
      </w:r>
    </w:p>
    <w:p w:rsidR="00F475CB" w:rsidRPr="00F475CB" w:rsidRDefault="00F475CB" w:rsidP="00162296">
      <w:pPr>
        <w:spacing w:after="0" w:line="240" w:lineRule="auto"/>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видеть проявления влияния искусства в окружающей среде;</w:t>
      </w:r>
    </w:p>
    <w:p w:rsidR="00F475CB" w:rsidRPr="00F475CB" w:rsidRDefault="00F475CB" w:rsidP="00162296">
      <w:pPr>
        <w:spacing w:after="0" w:line="240" w:lineRule="auto"/>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высказывать суждения о значении и месте духовного и культурного наследия России в мире.</w:t>
      </w:r>
    </w:p>
    <w:p w:rsidR="00F475CB" w:rsidRPr="00F475CB" w:rsidRDefault="00F475CB" w:rsidP="00162296">
      <w:pPr>
        <w:spacing w:after="0" w:line="240" w:lineRule="auto"/>
        <w:jc w:val="both"/>
        <w:rPr>
          <w:rFonts w:ascii="Arial" w:eastAsia="Times New Roman" w:hAnsi="Arial" w:cs="Arial"/>
          <w:color w:val="000000"/>
          <w:sz w:val="21"/>
          <w:szCs w:val="21"/>
          <w:lang w:eastAsia="ru-RU"/>
        </w:rPr>
      </w:pPr>
    </w:p>
    <w:p w:rsidR="00F475CB" w:rsidRPr="00F475CB" w:rsidRDefault="00F475CB" w:rsidP="00162296">
      <w:pPr>
        <w:spacing w:after="0" w:line="240" w:lineRule="auto"/>
        <w:ind w:firstLine="709"/>
        <w:jc w:val="center"/>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2.3. Предметные результаты освоения курса «Основы духовно-нравственной культуры народов России» по итогам 6 класса.</w:t>
      </w:r>
    </w:p>
    <w:p w:rsidR="0023183C" w:rsidRDefault="0023183C" w:rsidP="00162296">
      <w:pPr>
        <w:spacing w:after="0" w:line="240" w:lineRule="auto"/>
        <w:jc w:val="both"/>
        <w:rPr>
          <w:rFonts w:ascii="Times New Roman" w:eastAsia="Times New Roman" w:hAnsi="Times New Roman" w:cs="Times New Roman"/>
          <w:b/>
          <w:bCs/>
          <w:color w:val="000000"/>
          <w:sz w:val="24"/>
          <w:szCs w:val="24"/>
          <w:lang w:eastAsia="ru-RU"/>
        </w:rPr>
      </w:pP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Выпускник научится:</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выделять этапы становления и развития народов России, их духовно-нравственных и культурно-религиозных традиций;</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использовать этнографическую, лингвистическую, конфессиональную карты как источники информации о территории, народах, этно-языковых группах, религиях России, о направлениях миграционных потоков внутри Российской федерации;</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проводить поиск информации о культуре, истории, религии, фольклоре народов России в разных источниках (письменные, вещественные, телевидение, интернет);</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составлять описание образа жизни, культуры, духовно-нравственных традиций, менталитетов, занятий, быта, языков, истории народов России; рассказывать о значительных событиях в их прошлом и настоящем;</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раскрывать понятия: традиции, личность, мировоззрение, нравственность, менталитет, традиционные религии; выявлять главные характеристики этих понятий;</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сравнивать менталитеты народов России, выявлять их различия и сходства;</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объяснять причины и следствия ключевых явлений в духовно-нравственной культуре народов России;</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давать оценку событиям, явлениям и личностям отечественной культуры.</w:t>
      </w:r>
    </w:p>
    <w:p w:rsidR="0023183C" w:rsidRDefault="0023183C" w:rsidP="00162296">
      <w:pPr>
        <w:spacing w:after="0" w:line="240" w:lineRule="auto"/>
        <w:ind w:firstLine="709"/>
        <w:jc w:val="both"/>
        <w:rPr>
          <w:rFonts w:ascii="Times New Roman" w:eastAsia="Times New Roman" w:hAnsi="Times New Roman" w:cs="Times New Roman"/>
          <w:b/>
          <w:bCs/>
          <w:color w:val="000000"/>
          <w:sz w:val="24"/>
          <w:szCs w:val="24"/>
          <w:lang w:eastAsia="ru-RU"/>
        </w:rPr>
      </w:pP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Выпускник получит возможность научиться:</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давать сопоставительную характеристику традиций, религий, менталитетов, ценностей народов России;</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сравнивать свидетельства различных источников, выявлять в них общее и различия;</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составлять на основе полученной на уроке информации и дополнительной литературы описания событий, явлений, имен, памятников, традиций духовно-нравственной культуры народов России.</w:t>
      </w:r>
    </w:p>
    <w:p w:rsidR="00F475CB" w:rsidRPr="00F475CB" w:rsidRDefault="00F475CB" w:rsidP="00162296">
      <w:pPr>
        <w:spacing w:after="0" w:line="240" w:lineRule="auto"/>
        <w:jc w:val="both"/>
        <w:rPr>
          <w:rFonts w:ascii="Arial" w:eastAsia="Times New Roman" w:hAnsi="Arial" w:cs="Arial"/>
          <w:color w:val="000000"/>
          <w:sz w:val="21"/>
          <w:szCs w:val="21"/>
          <w:lang w:eastAsia="ru-RU"/>
        </w:rPr>
      </w:pPr>
    </w:p>
    <w:p w:rsidR="00F475CB" w:rsidRPr="00F475CB" w:rsidRDefault="00F475CB" w:rsidP="00162296">
      <w:pPr>
        <w:spacing w:after="0" w:line="240" w:lineRule="auto"/>
        <w:jc w:val="center"/>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2.4. Предметные результаты освоения курса «Основы духовно-нравственной культуры народов России» по итогам 7 класса.</w:t>
      </w:r>
    </w:p>
    <w:p w:rsidR="0023183C" w:rsidRDefault="0023183C" w:rsidP="00162296">
      <w:pPr>
        <w:spacing w:after="0" w:line="240" w:lineRule="auto"/>
        <w:jc w:val="both"/>
        <w:rPr>
          <w:rFonts w:ascii="Times New Roman" w:eastAsia="Times New Roman" w:hAnsi="Times New Roman" w:cs="Times New Roman"/>
          <w:b/>
          <w:bCs/>
          <w:color w:val="000000"/>
          <w:sz w:val="24"/>
          <w:szCs w:val="24"/>
          <w:lang w:eastAsia="ru-RU"/>
        </w:rPr>
      </w:pP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Выпускник научится:</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 </w:t>
      </w:r>
      <w:r w:rsidRPr="00F475CB">
        <w:rPr>
          <w:rFonts w:ascii="Times New Roman" w:eastAsia="Times New Roman" w:hAnsi="Times New Roman" w:cs="Times New Roman"/>
          <w:color w:val="000000"/>
          <w:sz w:val="24"/>
          <w:szCs w:val="24"/>
          <w:lang w:eastAsia="ru-RU"/>
        </w:rPr>
        <w:t>оценивать роль и подвиги выдающихся личностей и героев народов России, их вклад в общее дело развития нравственной культуры страны, их пример для молодых поколений граждан Российской Федерации;</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локализовать в пространстве ареалы проживания различных народов России; соотносить народ и территорию его проживания; определять место нахождения важнейших культурных памятников страны;</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lastRenderedPageBreak/>
        <w:t>- использовать политическую карту как источник информации о границах России и соседних с ней государств, направлениях передвижения населения по территории Российской федерации, культурной миграции;</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использовать географическую карту для определения городов и населенных пунктов, связанных с жизнью выдающихся людей России, внесших вклад в развитие отечественной и мировой науки и культуры;</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ориентироваться в религиозной символике традиционных российских религий и характеризовать их основные идеи;</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оценивать роль и место религии в духовной жизни россиян, её вклад в формирование общероссийских нравственных ценностей</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Выпускник получит возможность научиться:</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используя политическую и географическую карты описывать места проживания различных российских народов, объяснять, как природа и климат местности влияли на мировоззрение народа, его менталитет, быт, характер, формирование нравственных представлений, самооценку и оценивание окружающих людей;</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использовать материал источников для описания характеров народов нашей стран, их деятельности, прошлом и настоящем.</w:t>
      </w:r>
    </w:p>
    <w:p w:rsidR="00F475CB" w:rsidRPr="00F475CB" w:rsidRDefault="00F475CB" w:rsidP="00162296">
      <w:pPr>
        <w:spacing w:after="0" w:line="240" w:lineRule="auto"/>
        <w:jc w:val="both"/>
        <w:rPr>
          <w:rFonts w:ascii="Arial" w:eastAsia="Times New Roman" w:hAnsi="Arial" w:cs="Arial"/>
          <w:color w:val="000000"/>
          <w:sz w:val="21"/>
          <w:szCs w:val="21"/>
          <w:lang w:eastAsia="ru-RU"/>
        </w:rPr>
      </w:pPr>
    </w:p>
    <w:p w:rsidR="00F475CB" w:rsidRPr="00F475CB" w:rsidRDefault="00F475CB" w:rsidP="00162296">
      <w:pPr>
        <w:spacing w:after="0" w:line="240" w:lineRule="auto"/>
        <w:jc w:val="center"/>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2.5. Предметные результаты освоения курса «Основы духовно-нравственной культуры народов России» по итогам 8 класса.</w:t>
      </w:r>
    </w:p>
    <w:p w:rsidR="0023183C" w:rsidRDefault="0023183C" w:rsidP="00162296">
      <w:pPr>
        <w:spacing w:after="0" w:line="240" w:lineRule="auto"/>
        <w:jc w:val="both"/>
        <w:rPr>
          <w:rFonts w:ascii="Times New Roman" w:eastAsia="Times New Roman" w:hAnsi="Times New Roman" w:cs="Times New Roman"/>
          <w:b/>
          <w:bCs/>
          <w:color w:val="000000"/>
          <w:sz w:val="24"/>
          <w:szCs w:val="24"/>
          <w:lang w:eastAsia="ru-RU"/>
        </w:rPr>
      </w:pP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Выпускник научится:</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анализировать информацию различных источников по духовно-нравственной культуре народов России;</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составлять описание образа жизни, традиций, праздников, нравственных представлений, культурных и религиозных особенностей больших и малых народов Российской федерации; памятников материальной, художественной и духовной культуры;</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рассказывать о значительных событиях и личностях отечественной культуры;</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систематизировать материал, содержащийся в литературе и других источниках, рассказывающих о духовно-нравственной культуре народов России.</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Выпускник получит возможность научиться:</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используя материалы по духовно-нравственной культуре России рассказывать об особенностях мировоззрения русского народа и других народов России, как его нравственные ценности повлияли на историческое и политическое развитие нашей страны, её прошлое и настоящее, помогли пережить драматические моменты истории, выстоять в сложнейших жизненных ситуациях;</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применять знания по основам духовно-нравственной культуры при изучении истории страны, истории родного края, обществознания, литературы, изобразительного искусства, музыки; при составлении описаний исторических и культурных памятников своего города, края, страны и т. д.</w:t>
      </w:r>
    </w:p>
    <w:p w:rsidR="00F475CB" w:rsidRPr="00F475CB" w:rsidRDefault="00F475CB" w:rsidP="00162296">
      <w:pPr>
        <w:spacing w:after="0" w:line="240" w:lineRule="auto"/>
        <w:jc w:val="both"/>
        <w:rPr>
          <w:rFonts w:ascii="Arial" w:eastAsia="Times New Roman" w:hAnsi="Arial" w:cs="Arial"/>
          <w:color w:val="000000"/>
          <w:sz w:val="21"/>
          <w:szCs w:val="21"/>
          <w:lang w:eastAsia="ru-RU"/>
        </w:rPr>
      </w:pPr>
    </w:p>
    <w:p w:rsidR="00F475CB" w:rsidRPr="00F475CB" w:rsidRDefault="00F475CB" w:rsidP="00162296">
      <w:pPr>
        <w:spacing w:after="0" w:line="240" w:lineRule="auto"/>
        <w:jc w:val="center"/>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2.6. Предметные результаты освоения курса «Основы духовно-нравственной культуры народов России» по итогам 9 класса.</w:t>
      </w:r>
    </w:p>
    <w:p w:rsidR="0023183C" w:rsidRDefault="0023183C" w:rsidP="00162296">
      <w:pPr>
        <w:spacing w:after="0" w:line="240" w:lineRule="auto"/>
        <w:jc w:val="both"/>
        <w:rPr>
          <w:rFonts w:ascii="Times New Roman" w:eastAsia="Times New Roman" w:hAnsi="Times New Roman" w:cs="Times New Roman"/>
          <w:b/>
          <w:bCs/>
          <w:color w:val="000000"/>
          <w:sz w:val="24"/>
          <w:szCs w:val="24"/>
          <w:lang w:eastAsia="ru-RU"/>
        </w:rPr>
      </w:pP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Выпускник научится:</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xml:space="preserve">Выявлять и исследовать проблемы в современной духовно-нравственной культуре России. Познакомятся с историей религиозного вопроса в советский и постсоветский периоды истории России. Данный курс завершается сюжетом «Проблемы духовно-нравственной культуры народов России», который является итоговым и подводит старших подростков к выводу, что в современной Российской Федерации происходят большие изменения со стороны государственной власти и общественности по отношению к религии, но при этом существуют проблемы связанные с возрождением духовно-нравственных </w:t>
      </w:r>
      <w:r w:rsidRPr="00F475CB">
        <w:rPr>
          <w:rFonts w:ascii="Times New Roman" w:eastAsia="Times New Roman" w:hAnsi="Times New Roman" w:cs="Times New Roman"/>
          <w:color w:val="000000"/>
          <w:sz w:val="24"/>
          <w:szCs w:val="24"/>
          <w:lang w:eastAsia="ru-RU"/>
        </w:rPr>
        <w:lastRenderedPageBreak/>
        <w:t>ценностей и сохранением традиций. На итоговых уроках обучающиеся представляют индивидуальные проекты «Проблемы духовно-нравственной культуры народов России», которые могут быть исследовательскими или информационными по исследованию особенностей духовной жизни современной России, а также социальными.</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Систематизировать материал из разных источников по духовно-нравственной культуре народов России;</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характеризовать суть понятий: духовность, нравственность, вера, менталитет, мировоззрение, коллективный разум, религия, культура, быт, этнос, нация, народ, ареал, национальный характер, душа, образ жизни, коллективное поведение, индивидуальность, национальный этикет, традиции, ритуалы, обряды, обычаи, привычки, этика, межнациональное общение, мировосприятие, духовные ценности симбиоз культур, культурная миграция и др. и применять их в практической деятельности;</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характеризовать развитие отдельных областей и форм культуры, выражать свое мнение о явлениях культуры;</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описывать явления духовной культуры;</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описывать духовные ценности российского народа и выражать собственное отношение к ним;</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раскрывать роль религии в современном обществе;</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характеризовать особенности искусства как формы духовной культуры.</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объяснять закономерности развития российской духовно-нравственной культуры и её особенностей, сформировавшихся в процессе исторического развития страны;</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сопоставлять особенности духовно-нравственных ценностей России с духовно-нравственными ценностями народов и обществ Востока и Запада;</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давать оценку событиям и личностям, оставившим заметный след в духовно-нравственной культуре нашей страны;</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объяснять, как природно-географические и климатические особенности России повлияли на характер её народов, выработали уникальный механизм их взаимодействия, позволяющий сохранять свою самобытность и одновременно ощущать себя частью единого многонационального народа Российской федерации</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Выпускник получит возможность научиться:</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сравнивать развитие представлений о морали, нравственности, духовных ценностях России с аналогичными процессами в зарубежных странах; объяснять, в чем заключаются общие черты, а в чем - особенности;</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применять знания по духовно-нравственной культуре России в научной деятельности и в повседневной жизни;</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описывать процессы создания, сохранения, трансляции и усвоения достижений духовной культуры;</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 характеризовать основные направления развития отечественной духовной культуры в современных условиях.</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p>
    <w:p w:rsidR="00F475CB" w:rsidRPr="00F475CB" w:rsidRDefault="00F475CB" w:rsidP="00162296">
      <w:pPr>
        <w:spacing w:after="0" w:line="240" w:lineRule="auto"/>
        <w:jc w:val="both"/>
        <w:rPr>
          <w:rFonts w:ascii="Arial" w:eastAsia="Times New Roman" w:hAnsi="Arial" w:cs="Arial"/>
          <w:color w:val="000000"/>
          <w:sz w:val="21"/>
          <w:szCs w:val="21"/>
          <w:lang w:eastAsia="ru-RU"/>
        </w:rPr>
      </w:pPr>
    </w:p>
    <w:p w:rsidR="00F475CB" w:rsidRPr="00F475CB" w:rsidRDefault="00F475CB" w:rsidP="00162296">
      <w:pPr>
        <w:spacing w:after="0" w:line="240" w:lineRule="auto"/>
        <w:jc w:val="both"/>
        <w:rPr>
          <w:rFonts w:ascii="Arial" w:eastAsia="Times New Roman" w:hAnsi="Arial" w:cs="Arial"/>
          <w:color w:val="000000"/>
          <w:sz w:val="21"/>
          <w:szCs w:val="21"/>
          <w:lang w:eastAsia="ru-RU"/>
        </w:rPr>
      </w:pPr>
    </w:p>
    <w:p w:rsidR="00F475CB" w:rsidRPr="00F475CB" w:rsidRDefault="00F475CB" w:rsidP="00162296">
      <w:pPr>
        <w:spacing w:after="0" w:line="240" w:lineRule="auto"/>
        <w:jc w:val="both"/>
        <w:rPr>
          <w:rFonts w:ascii="Arial" w:eastAsia="Times New Roman" w:hAnsi="Arial" w:cs="Arial"/>
          <w:color w:val="000000"/>
          <w:sz w:val="21"/>
          <w:szCs w:val="21"/>
          <w:lang w:eastAsia="ru-RU"/>
        </w:rPr>
      </w:pPr>
    </w:p>
    <w:p w:rsidR="00F475CB" w:rsidRPr="00F475CB" w:rsidRDefault="00F156F9" w:rsidP="00162296">
      <w:pPr>
        <w:spacing w:after="0" w:line="240" w:lineRule="auto"/>
        <w:jc w:val="center"/>
        <w:rPr>
          <w:rFonts w:ascii="Arial" w:eastAsia="Times New Roman" w:hAnsi="Arial" w:cs="Arial"/>
          <w:color w:val="000000"/>
          <w:sz w:val="21"/>
          <w:szCs w:val="21"/>
          <w:lang w:eastAsia="ru-RU"/>
        </w:rPr>
      </w:pPr>
      <w:r>
        <w:rPr>
          <w:rFonts w:ascii="Times New Roman" w:eastAsia="Times New Roman" w:hAnsi="Times New Roman" w:cs="Times New Roman"/>
          <w:b/>
          <w:bCs/>
          <w:color w:val="000000"/>
          <w:sz w:val="24"/>
          <w:szCs w:val="24"/>
          <w:lang w:eastAsia="ru-RU"/>
        </w:rPr>
        <w:t>3</w:t>
      </w:r>
      <w:r w:rsidR="00F475CB" w:rsidRPr="00F475CB">
        <w:rPr>
          <w:rFonts w:ascii="Times New Roman" w:eastAsia="Times New Roman" w:hAnsi="Times New Roman" w:cs="Times New Roman"/>
          <w:b/>
          <w:bCs/>
          <w:color w:val="000000"/>
          <w:sz w:val="24"/>
          <w:szCs w:val="24"/>
          <w:lang w:eastAsia="ru-RU"/>
        </w:rPr>
        <w:t>. Содержание курса «Основы духовно-нравственной культуры народов России»</w:t>
      </w:r>
    </w:p>
    <w:p w:rsidR="00F475CB" w:rsidRPr="00F475CB" w:rsidRDefault="00F475CB" w:rsidP="00162296">
      <w:pPr>
        <w:spacing w:after="0" w:line="240" w:lineRule="auto"/>
        <w:jc w:val="center"/>
        <w:rPr>
          <w:rFonts w:ascii="Arial" w:eastAsia="Times New Roman" w:hAnsi="Arial" w:cs="Arial"/>
          <w:color w:val="000000"/>
          <w:sz w:val="21"/>
          <w:szCs w:val="21"/>
          <w:lang w:eastAsia="ru-RU"/>
        </w:rPr>
      </w:pPr>
    </w:p>
    <w:p w:rsidR="00F475CB" w:rsidRPr="00F475CB" w:rsidRDefault="00F475CB" w:rsidP="00162296">
      <w:pPr>
        <w:spacing w:after="0" w:line="240" w:lineRule="auto"/>
        <w:jc w:val="center"/>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3.1. Содержание курса «Основы духовно-нравственной культуры народов России»</w:t>
      </w:r>
    </w:p>
    <w:p w:rsidR="00F475CB" w:rsidRPr="00F475CB" w:rsidRDefault="00F475CB" w:rsidP="00162296">
      <w:pPr>
        <w:spacing w:after="0" w:line="240" w:lineRule="auto"/>
        <w:jc w:val="both"/>
        <w:rPr>
          <w:rFonts w:ascii="Arial" w:eastAsia="Times New Roman" w:hAnsi="Arial" w:cs="Arial"/>
          <w:color w:val="000000"/>
          <w:sz w:val="21"/>
          <w:szCs w:val="21"/>
          <w:lang w:eastAsia="ru-RU"/>
        </w:rPr>
      </w:pP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5 КЛАСС (34 ч.)</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Введение. Что такое нравственность? </w:t>
      </w:r>
      <w:r w:rsidRPr="00F475CB">
        <w:rPr>
          <w:rFonts w:ascii="Times New Roman" w:eastAsia="Times New Roman" w:hAnsi="Times New Roman" w:cs="Times New Roman"/>
          <w:b/>
          <w:bCs/>
          <w:color w:val="000000"/>
          <w:sz w:val="24"/>
          <w:szCs w:val="24"/>
          <w:lang w:eastAsia="ru-RU"/>
        </w:rPr>
        <w:t>(1 час)</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Раздел 1. Быт народов России (8 ч.) </w:t>
      </w:r>
      <w:r w:rsidRPr="00F475CB">
        <w:rPr>
          <w:rFonts w:ascii="Times New Roman" w:eastAsia="Times New Roman" w:hAnsi="Times New Roman" w:cs="Times New Roman"/>
          <w:color w:val="000000"/>
          <w:sz w:val="24"/>
          <w:szCs w:val="24"/>
          <w:lang w:eastAsia="ru-RU"/>
        </w:rPr>
        <w:t>Многонациональный народ России. Быт русского народа. Быт татарского народа. Быт украинского и белорусского народов. Быт башкирского народа. Быт народов Кавказа и Закавказья. Быт казахского народа. Быт малых народов.</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lastRenderedPageBreak/>
        <w:t>Раздел 2. Нравственность, религия и культура (8 ч.) </w:t>
      </w:r>
      <w:r w:rsidRPr="00F475CB">
        <w:rPr>
          <w:rFonts w:ascii="Times New Roman" w:eastAsia="Times New Roman" w:hAnsi="Times New Roman" w:cs="Times New Roman"/>
          <w:color w:val="000000"/>
          <w:sz w:val="24"/>
          <w:szCs w:val="24"/>
          <w:lang w:eastAsia="ru-RU"/>
        </w:rPr>
        <w:t>Роль религии в формировании нравственности. История появление христианства в России. Монастыри – как духовные центры России. Особенности христианского календаря. История появления ислама в России. Особенности мусульманского календаря. Возникновения буддизма в России.</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Восточный календарь и его значение.</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Раздел 3. Культура России как выражение общих духовных ценностей её народов</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(14 ч.)</w:t>
      </w:r>
      <w:r w:rsidRPr="00F475CB">
        <w:rPr>
          <w:rFonts w:ascii="Times New Roman" w:eastAsia="Times New Roman" w:hAnsi="Times New Roman" w:cs="Times New Roman"/>
          <w:color w:val="000000"/>
          <w:sz w:val="24"/>
          <w:szCs w:val="24"/>
          <w:lang w:eastAsia="ru-RU"/>
        </w:rPr>
        <w:t> Культура России как совокупность культур её народов. Герои национального эпоса разных народов России. Реальные примеры выражения патриотических чувств в истории России (Дмитрий Донской, Кузьма Минин, Иван Сусанин, Надежда Дурова и др.). Тема труда в фольклоре разных народов (сказках, легендах, пословицах). Мораль в фольклоре народов России. Семейные ценности в фольклоре народов России. Уважение к труду, обычаям, вере предков. Одушевление природы нашими предками. Любовь, искренность, симпатия, взаимопомощь и поддержка – главные семейные ценности. Семья – первый трудовой коллектив. Примеры благотворительности из российской истории. Известные меценаты России. Образованность человека, его интересы, увлечения, симпатии, радости, нравственные качества личности – составляющие духовного мира. Толерантность.</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Повторение (2 часа)</w:t>
      </w:r>
      <w:r w:rsidRPr="00F475CB">
        <w:rPr>
          <w:rFonts w:ascii="Times New Roman" w:eastAsia="Times New Roman" w:hAnsi="Times New Roman" w:cs="Times New Roman"/>
          <w:color w:val="000000"/>
          <w:sz w:val="24"/>
          <w:szCs w:val="24"/>
          <w:lang w:eastAsia="ru-RU"/>
        </w:rPr>
        <w:t>. Обобщающее повторение.</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Итоговый урок (1 час).</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6 КЛАСС (34 ч.)</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Раздел 1. Традиции народов России (8 ч.) </w:t>
      </w:r>
      <w:r w:rsidRPr="00F475CB">
        <w:rPr>
          <w:rFonts w:ascii="Times New Roman" w:eastAsia="Times New Roman" w:hAnsi="Times New Roman" w:cs="Times New Roman"/>
          <w:color w:val="000000"/>
          <w:sz w:val="24"/>
          <w:szCs w:val="24"/>
          <w:lang w:eastAsia="ru-RU"/>
        </w:rPr>
        <w:t>Влияние нации на формирование народности. Традиции и обычаи русского народа. Традиции и обычаи татарского народа. Традиции и обычаи украинского и белорусского народов. Традиции и обычаи башкирского народа. Традиции и обычаи народов Кавказа и Закавказья. Традиции и обычаи казахского народа. Традиции и обычаи малых народов.</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Раздел 2. Традиционные религии России (7 ч.) </w:t>
      </w:r>
      <w:r w:rsidRPr="00F475CB">
        <w:rPr>
          <w:rFonts w:ascii="Times New Roman" w:eastAsia="Times New Roman" w:hAnsi="Times New Roman" w:cs="Times New Roman"/>
          <w:color w:val="000000"/>
          <w:sz w:val="24"/>
          <w:szCs w:val="24"/>
          <w:lang w:eastAsia="ru-RU"/>
        </w:rPr>
        <w:t>Вклад религии в развитие материальной и духовной культуры общества. Принятие христианства на Руси, влияние Византии. Христианские конфессии. Первые мусульманские государства на территории России. Направления в исламе. Народы России, исповедующие буддизм. Течения в буддизме.</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Раздел 3. Влияние культуры на личность (2 ч.)</w:t>
      </w:r>
      <w:r w:rsidRPr="00F475CB">
        <w:rPr>
          <w:rFonts w:ascii="Times New Roman" w:eastAsia="Times New Roman" w:hAnsi="Times New Roman" w:cs="Times New Roman"/>
          <w:color w:val="000000"/>
          <w:sz w:val="24"/>
          <w:szCs w:val="24"/>
          <w:lang w:eastAsia="ru-RU"/>
        </w:rPr>
        <w:t> Невозможность жизни человека вне культуры. Влияние характера личности на её вклад в культуру.</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Раздел 4. Менталитет народов России (6 ч.)</w:t>
      </w:r>
      <w:r w:rsidRPr="00F475CB">
        <w:rPr>
          <w:rFonts w:ascii="Times New Roman" w:eastAsia="Times New Roman" w:hAnsi="Times New Roman" w:cs="Times New Roman"/>
          <w:color w:val="000000"/>
          <w:sz w:val="24"/>
          <w:szCs w:val="24"/>
          <w:lang w:eastAsia="ru-RU"/>
        </w:rPr>
        <w:t> Особенности менталитета русского народа. Особенности менталитета украинского и белорусского народов. Особенности менталитета татарского народа. Особенности менталитета башкирского народа. Особенности менталитета казахского народа. Особенности менталитета малых народов России.</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Раздел 5. Культура и нравственность (8 ч.)</w:t>
      </w:r>
      <w:r w:rsidRPr="00F475CB">
        <w:rPr>
          <w:rFonts w:ascii="Times New Roman" w:eastAsia="Times New Roman" w:hAnsi="Times New Roman" w:cs="Times New Roman"/>
          <w:color w:val="000000"/>
          <w:sz w:val="24"/>
          <w:szCs w:val="24"/>
          <w:lang w:eastAsia="ru-RU"/>
        </w:rPr>
        <w:t> Законы нравственности – часть культуры общества. Роль семьи в жизни человека. Православные Софийские соборы. Совесть.</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Честь. Героизм. Культура поведения человека. Этикет в разных жизненных ситуациях.</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Повторение (2 часа.)</w:t>
      </w:r>
      <w:r w:rsidRPr="00F475CB">
        <w:rPr>
          <w:rFonts w:ascii="Times New Roman" w:eastAsia="Times New Roman" w:hAnsi="Times New Roman" w:cs="Times New Roman"/>
          <w:color w:val="000000"/>
          <w:sz w:val="24"/>
          <w:szCs w:val="24"/>
          <w:lang w:eastAsia="ru-RU"/>
        </w:rPr>
        <w:t> Обобщающее повторение.</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Итоговый урок (1 час.)</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7 КЛАСС (34 ч.)</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Раздел 1. Нравственное воспитание в культуре народов России (8 ч.) </w:t>
      </w:r>
      <w:r w:rsidRPr="00F475CB">
        <w:rPr>
          <w:rFonts w:ascii="Times New Roman" w:eastAsia="Times New Roman" w:hAnsi="Times New Roman" w:cs="Times New Roman"/>
          <w:color w:val="000000"/>
          <w:sz w:val="24"/>
          <w:szCs w:val="24"/>
          <w:lang w:eastAsia="ru-RU"/>
        </w:rPr>
        <w:t>Особенности нравственного воспитания народов России. Герои русского народа. Герои татарского народа. Герои украинского и белорусского народов. Герои башкирского народа. Герои народов Кавказа и Закавказья. Герои казахского народа. Герои малых народов.</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lastRenderedPageBreak/>
        <w:t>Раздел 2. Религиозная символика в традиционных религиях России. Религиозное мировоззрение (7ч.)</w:t>
      </w:r>
      <w:r w:rsidRPr="00F475CB">
        <w:rPr>
          <w:rFonts w:ascii="Times New Roman" w:eastAsia="Times New Roman" w:hAnsi="Times New Roman" w:cs="Times New Roman"/>
          <w:color w:val="000000"/>
          <w:sz w:val="24"/>
          <w:szCs w:val="24"/>
          <w:lang w:eastAsia="ru-RU"/>
        </w:rPr>
        <w:t> Значение религии в формировании нравственного воспитания общества. Символы христианской веры. Иерархия в христианской церкви. Символы ислама. Особенности иерархии в исламе. Символы буддизма. Особенности мировоззрения в буддизме.</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Раздел 3. Выдающиеся деятели науки и культуры многонационального народа России (7 ч.)</w:t>
      </w:r>
      <w:r w:rsidRPr="00F475CB">
        <w:rPr>
          <w:rFonts w:ascii="Times New Roman" w:eastAsia="Times New Roman" w:hAnsi="Times New Roman" w:cs="Times New Roman"/>
          <w:color w:val="000000"/>
          <w:sz w:val="24"/>
          <w:szCs w:val="24"/>
          <w:lang w:eastAsia="ru-RU"/>
        </w:rPr>
        <w:t> Выдающиеся ученые и культурные деятели русского народа. Выдающиеся ученые и культурные деятели украинского и белорусского народов. Выдающиеся ученые и культурные деятели татарского народов. Выдающиеся ученые и культурные деятели башкирского народа. Выдающиеся ученые и культурные деятели казахского народа. Выдающиеся ученые и культурные деятели малых народов России.</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на благо Родины (землепроходцы, ученые, путешественники, колхозники и пр.).</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Раздел 4. Наши нравственные ценности (9 ч.)</w:t>
      </w:r>
      <w:r w:rsidRPr="00F475CB">
        <w:rPr>
          <w:rFonts w:ascii="Times New Roman" w:eastAsia="Times New Roman" w:hAnsi="Times New Roman" w:cs="Times New Roman"/>
          <w:color w:val="000000"/>
          <w:sz w:val="24"/>
          <w:szCs w:val="24"/>
          <w:lang w:eastAsia="ru-RU"/>
        </w:rPr>
        <w:t> Источники, создающие нравственные установки. Воспитание милосердия и сострадания. Примеры самоотверженного труда людей разных национальностей на благо Родины (землепроходцы, ученые, путешественники, колхозники и пр.). Процесс воспитания в традициях народов России. Семейные ценности в традиционных религиях России. Троице – Сергиев монастырь как образец нравственного служения Отечеству. На страже духовных рубежей – из истории строительства кремлей. Патриотизм. Гражданственность.</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Повторение (2 часа).</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Итоговый урок. (1час).</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3.4. Содержание курса «Основы духовно-нравственной культуры народов России»</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8 КЛАСС (34 ч.)</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Раздел 1 «В мире культуры» (6</w:t>
      </w:r>
      <w:r w:rsidRPr="00F475CB">
        <w:rPr>
          <w:rFonts w:ascii="Times New Roman" w:eastAsia="Times New Roman" w:hAnsi="Times New Roman" w:cs="Times New Roman"/>
          <w:b/>
          <w:bCs/>
          <w:i/>
          <w:iCs/>
          <w:color w:val="000000"/>
          <w:sz w:val="24"/>
          <w:szCs w:val="24"/>
          <w:lang w:eastAsia="ru-RU"/>
        </w:rPr>
        <w:t> </w:t>
      </w:r>
      <w:r w:rsidRPr="00F475CB">
        <w:rPr>
          <w:rFonts w:ascii="Times New Roman" w:eastAsia="Times New Roman" w:hAnsi="Times New Roman" w:cs="Times New Roman"/>
          <w:b/>
          <w:bCs/>
          <w:color w:val="000000"/>
          <w:sz w:val="24"/>
          <w:szCs w:val="24"/>
          <w:lang w:eastAsia="ru-RU"/>
        </w:rPr>
        <w:t>час.) </w:t>
      </w:r>
      <w:r w:rsidRPr="00F475CB">
        <w:rPr>
          <w:rFonts w:ascii="Times New Roman" w:eastAsia="Times New Roman" w:hAnsi="Times New Roman" w:cs="Times New Roman"/>
          <w:color w:val="000000"/>
          <w:sz w:val="24"/>
          <w:szCs w:val="24"/>
          <w:lang w:eastAsia="ru-RU"/>
        </w:rPr>
        <w:t>Культура – неотъемлемая сторона жизни цивилизованного человека. Искусство в жизни современного человека. Величие многонациональной российской культуры. Преобразующая сила искусства.</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 xml:space="preserve">Раздел 2 «Край, в котором ты живёшь» </w:t>
      </w:r>
      <w:r w:rsidR="00162296" w:rsidRPr="00F475CB">
        <w:rPr>
          <w:rFonts w:ascii="Times New Roman" w:eastAsia="Times New Roman" w:hAnsi="Times New Roman" w:cs="Times New Roman"/>
          <w:b/>
          <w:bCs/>
          <w:color w:val="000000"/>
          <w:sz w:val="24"/>
          <w:szCs w:val="24"/>
          <w:lang w:eastAsia="ru-RU"/>
        </w:rPr>
        <w:t>(2</w:t>
      </w:r>
      <w:r w:rsidRPr="00F475CB">
        <w:rPr>
          <w:rFonts w:ascii="Times New Roman" w:eastAsia="Times New Roman" w:hAnsi="Times New Roman" w:cs="Times New Roman"/>
          <w:b/>
          <w:bCs/>
          <w:color w:val="000000"/>
          <w:sz w:val="24"/>
          <w:szCs w:val="24"/>
          <w:lang w:eastAsia="ru-RU"/>
        </w:rPr>
        <w:t xml:space="preserve"> часа.)</w:t>
      </w:r>
      <w:r w:rsidRPr="00F475CB">
        <w:rPr>
          <w:rFonts w:ascii="Times New Roman" w:eastAsia="Times New Roman" w:hAnsi="Times New Roman" w:cs="Times New Roman"/>
          <w:color w:val="000000"/>
          <w:sz w:val="24"/>
          <w:szCs w:val="24"/>
          <w:lang w:eastAsia="ru-RU"/>
        </w:rPr>
        <w:t> Символика Челябинской области. Развитие культуры на Урале.</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Раздел 3 «Религия и культура» (8 часов.) </w:t>
      </w:r>
      <w:r w:rsidRPr="00F475CB">
        <w:rPr>
          <w:rFonts w:ascii="Times New Roman" w:eastAsia="Times New Roman" w:hAnsi="Times New Roman" w:cs="Times New Roman"/>
          <w:color w:val="000000"/>
          <w:sz w:val="24"/>
          <w:szCs w:val="24"/>
          <w:lang w:eastAsia="ru-RU"/>
        </w:rPr>
        <w:t>Возникновение религий. Религии мира и их основатели. Культурные традиции буддизма. Культура ислама. Иудаизм и культура. Культурное наследие христианства. История религий в России.</w:t>
      </w:r>
      <w:r w:rsidRPr="00F475CB">
        <w:rPr>
          <w:rFonts w:ascii="Times New Roman" w:eastAsia="Times New Roman" w:hAnsi="Times New Roman" w:cs="Times New Roman"/>
          <w:b/>
          <w:bCs/>
          <w:color w:val="000000"/>
          <w:sz w:val="24"/>
          <w:szCs w:val="24"/>
          <w:lang w:eastAsia="ru-RU"/>
        </w:rPr>
        <w:t> </w:t>
      </w:r>
      <w:r w:rsidRPr="00F475CB">
        <w:rPr>
          <w:rFonts w:ascii="Times New Roman" w:eastAsia="Times New Roman" w:hAnsi="Times New Roman" w:cs="Times New Roman"/>
          <w:color w:val="000000"/>
          <w:sz w:val="24"/>
          <w:szCs w:val="24"/>
          <w:lang w:eastAsia="ru-RU"/>
        </w:rPr>
        <w:t>Религиозные ритуалы. Обычаи и обряды.</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 xml:space="preserve">Раздел 4 </w:t>
      </w:r>
      <w:r w:rsidR="00162296" w:rsidRPr="00F475CB">
        <w:rPr>
          <w:rFonts w:ascii="Times New Roman" w:eastAsia="Times New Roman" w:hAnsi="Times New Roman" w:cs="Times New Roman"/>
          <w:b/>
          <w:bCs/>
          <w:color w:val="000000"/>
          <w:sz w:val="24"/>
          <w:szCs w:val="24"/>
          <w:lang w:eastAsia="ru-RU"/>
        </w:rPr>
        <w:t>«Нравственные</w:t>
      </w:r>
      <w:r w:rsidRPr="00F475CB">
        <w:rPr>
          <w:rFonts w:ascii="Times New Roman" w:eastAsia="Times New Roman" w:hAnsi="Times New Roman" w:cs="Times New Roman"/>
          <w:b/>
          <w:bCs/>
          <w:color w:val="000000"/>
          <w:sz w:val="24"/>
          <w:szCs w:val="24"/>
          <w:lang w:eastAsia="ru-RU"/>
        </w:rPr>
        <w:t xml:space="preserve"> ценности российского народа» (9 часов.) </w:t>
      </w:r>
      <w:r w:rsidRPr="00F475CB">
        <w:rPr>
          <w:rFonts w:ascii="Times New Roman" w:eastAsia="Times New Roman" w:hAnsi="Times New Roman" w:cs="Times New Roman"/>
          <w:color w:val="000000"/>
          <w:sz w:val="24"/>
          <w:szCs w:val="24"/>
          <w:lang w:eastAsia="ru-RU"/>
        </w:rPr>
        <w:t>Религия и мораль.</w:t>
      </w:r>
      <w:r w:rsidRPr="00F475CB">
        <w:rPr>
          <w:rFonts w:ascii="Times New Roman" w:eastAsia="Times New Roman" w:hAnsi="Times New Roman" w:cs="Times New Roman"/>
          <w:b/>
          <w:bCs/>
          <w:color w:val="000000"/>
          <w:sz w:val="24"/>
          <w:szCs w:val="24"/>
          <w:lang w:eastAsia="ru-RU"/>
        </w:rPr>
        <w:t> </w:t>
      </w:r>
      <w:r w:rsidRPr="00F475CB">
        <w:rPr>
          <w:rFonts w:ascii="Times New Roman" w:eastAsia="Times New Roman" w:hAnsi="Times New Roman" w:cs="Times New Roman"/>
          <w:color w:val="000000"/>
          <w:sz w:val="24"/>
          <w:szCs w:val="24"/>
          <w:lang w:eastAsia="ru-RU"/>
        </w:rPr>
        <w:t>Мораль и нравственность. Совесть как всеобщий естественный закон. Правда и ложь. Добро и зло. Милосердие, сочувствие.</w:t>
      </w:r>
      <w:r w:rsidRPr="00F475CB">
        <w:rPr>
          <w:rFonts w:ascii="Times New Roman" w:eastAsia="Times New Roman" w:hAnsi="Times New Roman" w:cs="Times New Roman"/>
          <w:b/>
          <w:bCs/>
          <w:color w:val="000000"/>
          <w:sz w:val="24"/>
          <w:szCs w:val="24"/>
          <w:lang w:eastAsia="ru-RU"/>
        </w:rPr>
        <w:t> </w:t>
      </w:r>
      <w:r w:rsidRPr="00F475CB">
        <w:rPr>
          <w:rFonts w:ascii="Times New Roman" w:eastAsia="Times New Roman" w:hAnsi="Times New Roman" w:cs="Times New Roman"/>
          <w:color w:val="000000"/>
          <w:sz w:val="24"/>
          <w:szCs w:val="24"/>
          <w:lang w:eastAsia="ru-RU"/>
        </w:rPr>
        <w:t>Совершенствование человека в труде. О дружбе и друзьях. Обобщающий урок по разделу.</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Раздел 5 «Твой духовный мир» (6 часов.) </w:t>
      </w:r>
      <w:r w:rsidRPr="00F475CB">
        <w:rPr>
          <w:rFonts w:ascii="Times New Roman" w:eastAsia="Times New Roman" w:hAnsi="Times New Roman" w:cs="Times New Roman"/>
          <w:color w:val="000000"/>
          <w:sz w:val="24"/>
          <w:szCs w:val="24"/>
          <w:lang w:eastAsia="ru-RU"/>
        </w:rPr>
        <w:t>Любовь и уважение к Отечеству. Долг, свобода, ответственность. Культура поведения человек. Семья, дом. Семейные традиции.</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Повторение 2 часа</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Итоговый урок (1 час).</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9 КЛАСС (34ч.)</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Раздел 1</w:t>
      </w:r>
      <w:r w:rsidRPr="00F475CB">
        <w:rPr>
          <w:rFonts w:ascii="Times New Roman" w:eastAsia="Times New Roman" w:hAnsi="Times New Roman" w:cs="Times New Roman"/>
          <w:color w:val="000000"/>
          <w:sz w:val="24"/>
          <w:szCs w:val="24"/>
          <w:lang w:eastAsia="ru-RU"/>
        </w:rPr>
        <w:t> </w:t>
      </w:r>
      <w:r w:rsidRPr="00F475CB">
        <w:rPr>
          <w:rFonts w:ascii="Times New Roman" w:eastAsia="Times New Roman" w:hAnsi="Times New Roman" w:cs="Times New Roman"/>
          <w:b/>
          <w:bCs/>
          <w:color w:val="000000"/>
          <w:sz w:val="24"/>
          <w:szCs w:val="24"/>
          <w:lang w:eastAsia="ru-RU"/>
        </w:rPr>
        <w:t>История религий народов России</w:t>
      </w:r>
      <w:r w:rsidRPr="00F475CB">
        <w:rPr>
          <w:rFonts w:ascii="Times New Roman" w:eastAsia="Times New Roman" w:hAnsi="Times New Roman" w:cs="Times New Roman"/>
          <w:b/>
          <w:bCs/>
          <w:i/>
          <w:iCs/>
          <w:color w:val="000000"/>
          <w:sz w:val="24"/>
          <w:szCs w:val="24"/>
          <w:lang w:eastAsia="ru-RU"/>
        </w:rPr>
        <w:t> </w:t>
      </w:r>
      <w:r w:rsidRPr="00F475CB">
        <w:rPr>
          <w:rFonts w:ascii="Times New Roman" w:eastAsia="Times New Roman" w:hAnsi="Times New Roman" w:cs="Times New Roman"/>
          <w:b/>
          <w:bCs/>
          <w:color w:val="000000"/>
          <w:sz w:val="24"/>
          <w:szCs w:val="24"/>
          <w:lang w:eastAsia="ru-RU"/>
        </w:rPr>
        <w:t>(2ч)</w:t>
      </w:r>
      <w:r w:rsidRPr="00F475CB">
        <w:rPr>
          <w:rFonts w:ascii="Times New Roman" w:eastAsia="Times New Roman" w:hAnsi="Times New Roman" w:cs="Times New Roman"/>
          <w:color w:val="000000"/>
          <w:sz w:val="24"/>
          <w:szCs w:val="24"/>
          <w:lang w:eastAsia="ru-RU"/>
        </w:rPr>
        <w:br/>
        <w:t>Познакомятся с религиями в советский и постсоветский периоды истории России.</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Раздел 2 Православие в СССР и современной России (7ч)</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История возникновения. Общая характеристика. Духовные основы православия. Священные книги. Семейное воспитание. Быт, обычаи, традиции. Праздники. Искусство. Православие в СССР. Православие в современной России.</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Раздел 3 Ислам в СССР и современной России (7ч)</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lastRenderedPageBreak/>
        <w:t>История возникновения. Общая характеристика. Духовные основы православия. Священные книги. Семейное воспитание. Быт, обычаи, традиции. Праздники. Искусство.</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Ислам в СССР. Ислам в современной России.</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Раздел 4. Иудаизм в СССР и современной России (7ч)  </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История возникновения иудаизма. Возникновение иудаизма. Народ Израиля. Патриархи. «Дарование Торы». Исход из Египта. Обретение земли обетованной. Образование Израильского царства и история эпохи Первого храма. Вавилонское пленение. Эпоха Второго храма. Падение Иудейского царства.</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Основные понятия и термины: иудаизм, патриархи, диаспора, десять казней египетских, Ковчег Завета, скиния, скрижали, фарисеи, Первый и Второй храмы. </w:t>
      </w:r>
      <w:r w:rsidRPr="00F475CB">
        <w:rPr>
          <w:rFonts w:ascii="Times New Roman" w:eastAsia="Times New Roman" w:hAnsi="Times New Roman" w:cs="Times New Roman"/>
          <w:color w:val="000000"/>
          <w:sz w:val="24"/>
          <w:szCs w:val="24"/>
          <w:lang w:eastAsia="ru-RU"/>
        </w:rPr>
        <w:br/>
        <w:t>Общая характеристика иудаизма. Десять заповедей Моисея. Избранничество еврейского народа. Религиозная организация. Направления иудаизма. Синагога ‒ центр еврейской общины. Раввин – религиозный руководитель общины. Культ в иудаизме.Основные понятия и термины:</w:t>
      </w:r>
      <w:r w:rsidRPr="00F475CB">
        <w:rPr>
          <w:rFonts w:ascii="Times New Roman" w:eastAsia="Times New Roman" w:hAnsi="Times New Roman" w:cs="Times New Roman"/>
          <w:i/>
          <w:iCs/>
          <w:color w:val="000000"/>
          <w:sz w:val="24"/>
          <w:szCs w:val="24"/>
          <w:lang w:eastAsia="ru-RU"/>
        </w:rPr>
        <w:t> </w:t>
      </w:r>
      <w:r w:rsidRPr="00F475CB">
        <w:rPr>
          <w:rFonts w:ascii="Times New Roman" w:eastAsia="Times New Roman" w:hAnsi="Times New Roman" w:cs="Times New Roman"/>
          <w:color w:val="000000"/>
          <w:sz w:val="24"/>
          <w:szCs w:val="24"/>
          <w:lang w:eastAsia="ru-RU"/>
        </w:rPr>
        <w:t>заповеди, ортодоксальное направление иудаизма, синагога, еврейская община, раввин. </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Духовные основы иудаизм.  Основы вероучения</w:t>
      </w:r>
      <w:r w:rsidRPr="00F475CB">
        <w:rPr>
          <w:rFonts w:ascii="Times New Roman" w:eastAsia="Times New Roman" w:hAnsi="Times New Roman" w:cs="Times New Roman"/>
          <w:b/>
          <w:bCs/>
          <w:i/>
          <w:iCs/>
          <w:color w:val="000000"/>
          <w:sz w:val="24"/>
          <w:szCs w:val="24"/>
          <w:lang w:eastAsia="ru-RU"/>
        </w:rPr>
        <w:t> </w:t>
      </w:r>
      <w:r w:rsidRPr="00F475CB">
        <w:rPr>
          <w:rFonts w:ascii="Times New Roman" w:eastAsia="Times New Roman" w:hAnsi="Times New Roman" w:cs="Times New Roman"/>
          <w:color w:val="000000"/>
          <w:sz w:val="24"/>
          <w:szCs w:val="24"/>
          <w:lang w:eastAsia="ru-RU"/>
        </w:rPr>
        <w:t>Введение в иудейскую духовную традицию. Вера в единого Бога. Десять Синайских Заповедей. Ответственное принятие 613 заповедей. Заповеди и Завет в жизни иудея.</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i/>
          <w:iCs/>
          <w:color w:val="000000"/>
          <w:sz w:val="24"/>
          <w:szCs w:val="24"/>
          <w:lang w:eastAsia="ru-RU"/>
        </w:rPr>
        <w:t>Основные понятия и термины: богоизбранный народ, заповеди, Мицвот, монотеизм, Танах, Тора, Невиим, Кетувим, Ветхий Завет. Талмуд.</w:t>
      </w:r>
      <w:r w:rsidRPr="00F475CB">
        <w:rPr>
          <w:rFonts w:ascii="Times New Roman" w:eastAsia="Times New Roman" w:hAnsi="Times New Roman" w:cs="Times New Roman"/>
          <w:color w:val="000000"/>
          <w:sz w:val="24"/>
          <w:szCs w:val="24"/>
          <w:lang w:eastAsia="ru-RU"/>
        </w:rPr>
        <w:t> </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Семейное воспитание.</w:t>
      </w:r>
      <w:r w:rsidRPr="00F475CB">
        <w:rPr>
          <w:rFonts w:ascii="Times New Roman" w:eastAsia="Times New Roman" w:hAnsi="Times New Roman" w:cs="Times New Roman"/>
          <w:b/>
          <w:bCs/>
          <w:color w:val="000000"/>
          <w:sz w:val="24"/>
          <w:szCs w:val="24"/>
          <w:lang w:eastAsia="ru-RU"/>
        </w:rPr>
        <w:t> </w:t>
      </w:r>
      <w:r w:rsidRPr="00F475CB">
        <w:rPr>
          <w:rFonts w:ascii="Times New Roman" w:eastAsia="Times New Roman" w:hAnsi="Times New Roman" w:cs="Times New Roman"/>
          <w:color w:val="000000"/>
          <w:sz w:val="24"/>
          <w:szCs w:val="24"/>
          <w:lang w:eastAsia="ru-RU"/>
        </w:rPr>
        <w:t>Семья − центр религиозных традиций и обрядов. Институт брака и семьи одна из высших ценностей. Родители и дети. Еврейское образование. Воспитательная роль синагоги.</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Основные понятия и термины:</w:t>
      </w:r>
      <w:r w:rsidRPr="00F475CB">
        <w:rPr>
          <w:rFonts w:ascii="Times New Roman" w:eastAsia="Times New Roman" w:hAnsi="Times New Roman" w:cs="Times New Roman"/>
          <w:i/>
          <w:iCs/>
          <w:color w:val="000000"/>
          <w:sz w:val="24"/>
          <w:szCs w:val="24"/>
          <w:lang w:eastAsia="ru-RU"/>
        </w:rPr>
        <w:t> </w:t>
      </w:r>
      <w:r w:rsidRPr="00F475CB">
        <w:rPr>
          <w:rFonts w:ascii="Times New Roman" w:eastAsia="Times New Roman" w:hAnsi="Times New Roman" w:cs="Times New Roman"/>
          <w:color w:val="000000"/>
          <w:sz w:val="24"/>
          <w:szCs w:val="24"/>
          <w:lang w:eastAsia="ru-RU"/>
        </w:rPr>
        <w:t>патриархальная семья, Галаха. </w:t>
      </w:r>
      <w:r w:rsidRPr="00F475CB">
        <w:rPr>
          <w:rFonts w:ascii="Times New Roman" w:eastAsia="Times New Roman" w:hAnsi="Times New Roman" w:cs="Times New Roman"/>
          <w:color w:val="000000"/>
          <w:sz w:val="24"/>
          <w:szCs w:val="24"/>
          <w:lang w:eastAsia="ru-RU"/>
        </w:rPr>
        <w:br/>
        <w:t>Быт, обычаи, традиции. Кашрут – правила, регулирующие питание. Обряды жизненного цикла. Берит. Свадьба – хатуна. Погребальный обряд. Игры.</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Основные понятия и термины:</w:t>
      </w:r>
      <w:r w:rsidRPr="00F475CB">
        <w:rPr>
          <w:rFonts w:ascii="Times New Roman" w:eastAsia="Times New Roman" w:hAnsi="Times New Roman" w:cs="Times New Roman"/>
          <w:i/>
          <w:iCs/>
          <w:color w:val="000000"/>
          <w:sz w:val="24"/>
          <w:szCs w:val="24"/>
          <w:lang w:eastAsia="ru-RU"/>
        </w:rPr>
        <w:t> </w:t>
      </w:r>
      <w:r w:rsidRPr="00F475CB">
        <w:rPr>
          <w:rFonts w:ascii="Times New Roman" w:eastAsia="Times New Roman" w:hAnsi="Times New Roman" w:cs="Times New Roman"/>
          <w:color w:val="000000"/>
          <w:sz w:val="24"/>
          <w:szCs w:val="24"/>
          <w:lang w:eastAsia="ru-RU"/>
        </w:rPr>
        <w:t>«масорет Исраэль», недельная глава. </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Праздники. Праздник субботы – шабат. Годовой цикл праздников. Рош-ашана – Новый год. Йом-кипур – Судный день, «день искупления». Паломнические праздники – Песах, Шавуот, Сукот. Песах – праздник весны и свободы. Шавуот – праздник, посвященный дарованию Торы. Сукот – праздник, связанный с исходом из Египта. Ханука и Пурим.</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Основные понятия и термины:</w:t>
      </w:r>
      <w:r w:rsidRPr="00F475CB">
        <w:rPr>
          <w:rFonts w:ascii="Times New Roman" w:eastAsia="Times New Roman" w:hAnsi="Times New Roman" w:cs="Times New Roman"/>
          <w:i/>
          <w:iCs/>
          <w:color w:val="000000"/>
          <w:sz w:val="24"/>
          <w:szCs w:val="24"/>
          <w:lang w:eastAsia="ru-RU"/>
        </w:rPr>
        <w:t> </w:t>
      </w:r>
      <w:r w:rsidRPr="00F475CB">
        <w:rPr>
          <w:rFonts w:ascii="Times New Roman" w:eastAsia="Times New Roman" w:hAnsi="Times New Roman" w:cs="Times New Roman"/>
          <w:color w:val="000000"/>
          <w:sz w:val="24"/>
          <w:szCs w:val="24"/>
          <w:lang w:eastAsia="ru-RU"/>
        </w:rPr>
        <w:t>шабат, дни покаяния, Рош-ашана, Йом-кипур, Песах, Шавуот, Сукот </w:t>
      </w:r>
      <w:r w:rsidRPr="00F475CB">
        <w:rPr>
          <w:rFonts w:ascii="Times New Roman" w:eastAsia="Times New Roman" w:hAnsi="Times New Roman" w:cs="Times New Roman"/>
          <w:color w:val="000000"/>
          <w:sz w:val="24"/>
          <w:szCs w:val="24"/>
          <w:lang w:eastAsia="ru-RU"/>
        </w:rPr>
        <w:br/>
        <w:t>Искусство.</w:t>
      </w:r>
      <w:r w:rsidRPr="00F475CB">
        <w:rPr>
          <w:rFonts w:ascii="Times New Roman" w:eastAsia="Times New Roman" w:hAnsi="Times New Roman" w:cs="Times New Roman"/>
          <w:b/>
          <w:bCs/>
          <w:color w:val="000000"/>
          <w:sz w:val="24"/>
          <w:szCs w:val="24"/>
          <w:lang w:eastAsia="ru-RU"/>
        </w:rPr>
        <w:t> </w:t>
      </w:r>
      <w:r w:rsidRPr="00F475CB">
        <w:rPr>
          <w:rFonts w:ascii="Times New Roman" w:eastAsia="Times New Roman" w:hAnsi="Times New Roman" w:cs="Times New Roman"/>
          <w:color w:val="000000"/>
          <w:sz w:val="24"/>
          <w:szCs w:val="24"/>
          <w:lang w:eastAsia="ru-RU"/>
        </w:rPr>
        <w:t>Архитектура − Эрец-Исраэль древнего и античного периода, архитектура в диаспоре, Израиля. Вклад евреев в мировую архитектуру. Музыка в библейскую и послебиблейскую эпоху. Зарождение и развитие синагогальной музыки (1 тыс. н. э.). Еврейская музыка средневековья и Ренессанса, в </w:t>
      </w:r>
      <w:hyperlink r:id="rId8" w:history="1">
        <w:r w:rsidRPr="00F475CB">
          <w:rPr>
            <w:rFonts w:ascii="Times New Roman" w:eastAsia="Times New Roman" w:hAnsi="Times New Roman" w:cs="Times New Roman"/>
            <w:color w:val="0066FF"/>
            <w:sz w:val="24"/>
            <w:szCs w:val="24"/>
            <w:lang w:eastAsia="ru-RU"/>
          </w:rPr>
          <w:t>новое время</w:t>
        </w:r>
      </w:hyperlink>
      <w:r w:rsidRPr="00F475CB">
        <w:rPr>
          <w:rFonts w:ascii="Times New Roman" w:eastAsia="Times New Roman" w:hAnsi="Times New Roman" w:cs="Times New Roman"/>
          <w:color w:val="000000"/>
          <w:sz w:val="24"/>
          <w:szCs w:val="24"/>
          <w:lang w:eastAsia="ru-RU"/>
        </w:rPr>
        <w:t>.</w:t>
      </w:r>
      <w:r w:rsidRPr="00F475CB">
        <w:rPr>
          <w:rFonts w:ascii="Times New Roman" w:eastAsia="Times New Roman" w:hAnsi="Times New Roman" w:cs="Times New Roman"/>
          <w:b/>
          <w:bCs/>
          <w:color w:val="000000"/>
          <w:sz w:val="24"/>
          <w:szCs w:val="24"/>
          <w:lang w:eastAsia="ru-RU"/>
        </w:rPr>
        <w:t> </w:t>
      </w:r>
      <w:r w:rsidRPr="00F475CB">
        <w:rPr>
          <w:rFonts w:ascii="Times New Roman" w:eastAsia="Times New Roman" w:hAnsi="Times New Roman" w:cs="Times New Roman"/>
          <w:color w:val="000000"/>
          <w:sz w:val="24"/>
          <w:szCs w:val="24"/>
          <w:lang w:eastAsia="ru-RU"/>
        </w:rPr>
        <w:t>Еврейские образы и еврейский мелос в мировой музыке. Театр. Вклад евреев в мировой театр. Своеобразие еврейского фольклора и его отражение в памятниках письменности. Словесный фольклор (народное поэтическое творчество). Народные поверья и обрядово-бытовой фольклор. Визуальный фольклор. Музыкальный и хореографический фольклор. Священная история иудеев в сюжетах мировой живописи</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Основные понятия и термины: еврейская фольклористика, хореография, архитектура. Театр. </w:t>
      </w:r>
      <w:r w:rsidRPr="00F475CB">
        <w:rPr>
          <w:rFonts w:ascii="Times New Roman" w:eastAsia="Times New Roman" w:hAnsi="Times New Roman" w:cs="Times New Roman"/>
          <w:color w:val="000000"/>
          <w:sz w:val="24"/>
          <w:szCs w:val="24"/>
          <w:lang w:eastAsia="ru-RU"/>
        </w:rPr>
        <w:br/>
        <w:t>Иудаизм в России. Появление иудаизма в России. Появление еврейских общин на Руси. Иудаизм в Польше и на Украине. Евреи в </w:t>
      </w:r>
      <w:hyperlink r:id="rId9" w:history="1">
        <w:r w:rsidRPr="00F475CB">
          <w:rPr>
            <w:rFonts w:ascii="Times New Roman" w:eastAsia="Times New Roman" w:hAnsi="Times New Roman" w:cs="Times New Roman"/>
            <w:color w:val="0066FF"/>
            <w:sz w:val="24"/>
            <w:szCs w:val="24"/>
            <w:lang w:eastAsia="ru-RU"/>
          </w:rPr>
          <w:t>России в XVII-XVIII вв</w:t>
        </w:r>
      </w:hyperlink>
      <w:r w:rsidRPr="00F475CB">
        <w:rPr>
          <w:rFonts w:ascii="Times New Roman" w:eastAsia="Times New Roman" w:hAnsi="Times New Roman" w:cs="Times New Roman"/>
          <w:b/>
          <w:bCs/>
          <w:color w:val="000000"/>
          <w:sz w:val="24"/>
          <w:szCs w:val="24"/>
          <w:lang w:eastAsia="ru-RU"/>
        </w:rPr>
        <w:t>. В</w:t>
      </w:r>
      <w:r w:rsidRPr="00F475CB">
        <w:rPr>
          <w:rFonts w:ascii="Times New Roman" w:eastAsia="Times New Roman" w:hAnsi="Times New Roman" w:cs="Times New Roman"/>
          <w:color w:val="000000"/>
          <w:sz w:val="24"/>
          <w:szCs w:val="24"/>
          <w:lang w:eastAsia="ru-RU"/>
        </w:rPr>
        <w:t>озникновение и общины в советский период (1918-1985 гг.). Возникновение государства Израиль. Иудаизм в современной России.Основные понятия и термины:</w:t>
      </w:r>
      <w:r w:rsidRPr="00F475CB">
        <w:rPr>
          <w:rFonts w:ascii="Times New Roman" w:eastAsia="Times New Roman" w:hAnsi="Times New Roman" w:cs="Times New Roman"/>
          <w:i/>
          <w:iCs/>
          <w:color w:val="000000"/>
          <w:sz w:val="24"/>
          <w:szCs w:val="24"/>
          <w:lang w:eastAsia="ru-RU"/>
        </w:rPr>
        <w:t> </w:t>
      </w:r>
      <w:r w:rsidRPr="00F475CB">
        <w:rPr>
          <w:rFonts w:ascii="Times New Roman" w:eastAsia="Times New Roman" w:hAnsi="Times New Roman" w:cs="Times New Roman"/>
          <w:color w:val="000000"/>
          <w:sz w:val="24"/>
          <w:szCs w:val="24"/>
          <w:lang w:eastAsia="ru-RU"/>
        </w:rPr>
        <w:t>еврейские общины, хасидизм, Федерация еврейских общин России. </w:t>
      </w:r>
      <w:r w:rsidRPr="00F475CB">
        <w:rPr>
          <w:rFonts w:ascii="Times New Roman" w:eastAsia="Times New Roman" w:hAnsi="Times New Roman" w:cs="Times New Roman"/>
          <w:color w:val="000000"/>
          <w:sz w:val="24"/>
          <w:szCs w:val="24"/>
          <w:lang w:eastAsia="ru-RU"/>
        </w:rPr>
        <w:br/>
        <w:t>Основные понятия и термины: Еврейская национально-культурная автономия Иркутской области, «Черта», диаспора. </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lastRenderedPageBreak/>
        <w:t>Иудаизм в СССР. Иудаизм в современной России.</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Раздел 5 Буддизм в СССР и современной России (7ч)</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История возникновения буддизма. Буддизм – древнейшая мировая религия. Основатель буддизма. Этапы жизни основателя буддизма. Распространение буддизма в Индии, в странах Юго-Восточной и Центральной Азии. Особенности буддизма в Китае и Японии. Буддизм в Тибете и на территории Монголии. особенности буддизма – Гэлуг, дзен-буддизм, лама, сатори, чань-буддизм.</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Общая характеристика буддизма. Буддийский культ и обряды. Буддийские монастыри. Буддийское духовенство и монашество.</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Основные понятия и термины: монашество, духовенство, монастырь, община, культовые обряды. </w:t>
      </w:r>
      <w:r w:rsidRPr="00F475CB">
        <w:rPr>
          <w:rFonts w:ascii="Times New Roman" w:eastAsia="Times New Roman" w:hAnsi="Times New Roman" w:cs="Times New Roman"/>
          <w:color w:val="000000"/>
          <w:sz w:val="24"/>
          <w:szCs w:val="24"/>
          <w:lang w:eastAsia="ru-RU"/>
        </w:rPr>
        <w:br/>
        <w:t>Буддизм в России. Буддизм на территории России. Проникновение тибетского буддизма в Россию из Тибета и Монголии в XVII столетии. Становление независимых центров буддизма в России. Политика императрицы Елизаветы Петровны и официальное признание буддизма. Распространение буддизма на территории современной Бурятии, Тувы, Калмыкии, Иркутской области в XVII-XVIII веках. Буддизм в современной России.</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Основные понятия и термины:</w:t>
      </w:r>
      <w:r w:rsidRPr="00F475CB">
        <w:rPr>
          <w:rFonts w:ascii="Times New Roman" w:eastAsia="Times New Roman" w:hAnsi="Times New Roman" w:cs="Times New Roman"/>
          <w:i/>
          <w:iCs/>
          <w:color w:val="000000"/>
          <w:sz w:val="24"/>
          <w:szCs w:val="24"/>
          <w:lang w:eastAsia="ru-RU"/>
        </w:rPr>
        <w:t> </w:t>
      </w:r>
      <w:r w:rsidRPr="00F475CB">
        <w:rPr>
          <w:rFonts w:ascii="Times New Roman" w:eastAsia="Times New Roman" w:hAnsi="Times New Roman" w:cs="Times New Roman"/>
          <w:color w:val="000000"/>
          <w:sz w:val="24"/>
          <w:szCs w:val="24"/>
          <w:lang w:eastAsia="ru-RU"/>
        </w:rPr>
        <w:t>тибетский и монгольский буддизм. </w:t>
      </w:r>
      <w:r w:rsidRPr="00F475CB">
        <w:rPr>
          <w:rFonts w:ascii="Times New Roman" w:eastAsia="Times New Roman" w:hAnsi="Times New Roman" w:cs="Times New Roman"/>
          <w:color w:val="000000"/>
          <w:sz w:val="24"/>
          <w:szCs w:val="24"/>
          <w:lang w:eastAsia="ru-RU"/>
        </w:rPr>
        <w:br/>
        <w:t>Духовные основы буддизма</w:t>
      </w:r>
      <w:r w:rsidRPr="00F475CB">
        <w:rPr>
          <w:rFonts w:ascii="Times New Roman" w:eastAsia="Times New Roman" w:hAnsi="Times New Roman" w:cs="Times New Roman"/>
          <w:b/>
          <w:bCs/>
          <w:color w:val="000000"/>
          <w:sz w:val="24"/>
          <w:szCs w:val="24"/>
          <w:lang w:eastAsia="ru-RU"/>
        </w:rPr>
        <w:t> </w:t>
      </w:r>
      <w:r w:rsidRPr="00F475CB">
        <w:rPr>
          <w:rFonts w:ascii="Times New Roman" w:eastAsia="Times New Roman" w:hAnsi="Times New Roman" w:cs="Times New Roman"/>
          <w:color w:val="000000"/>
          <w:sz w:val="24"/>
          <w:szCs w:val="24"/>
          <w:lang w:eastAsia="ru-RU"/>
        </w:rPr>
        <w:t>Основы вероучения «Три драгоценности» буддизма. Четыре благородные истины буддизма. Основные направления буддизма – хинаяна, махаяна, ваджраяна. Малая, Великая, Алмазная колесницы. Основы теории ламаизма.</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Основные понятия и термины:</w:t>
      </w:r>
      <w:r w:rsidRPr="00F475CB">
        <w:rPr>
          <w:rFonts w:ascii="Times New Roman" w:eastAsia="Times New Roman" w:hAnsi="Times New Roman" w:cs="Times New Roman"/>
          <w:i/>
          <w:iCs/>
          <w:color w:val="000000"/>
          <w:sz w:val="24"/>
          <w:szCs w:val="24"/>
          <w:lang w:eastAsia="ru-RU"/>
        </w:rPr>
        <w:t> </w:t>
      </w:r>
      <w:r w:rsidRPr="00F475CB">
        <w:rPr>
          <w:rFonts w:ascii="Times New Roman" w:eastAsia="Times New Roman" w:hAnsi="Times New Roman" w:cs="Times New Roman"/>
          <w:color w:val="000000"/>
          <w:sz w:val="24"/>
          <w:szCs w:val="24"/>
          <w:lang w:eastAsia="ru-RU"/>
        </w:rPr>
        <w:t>Будда, дхарма, сангха. Восьмеричный путь спасения, хинаяна, тхеравада, махаяна, ботхисаттва, архат, буддийский тантризм, бодхи. Карма. Ламаизм. </w:t>
      </w:r>
      <w:r w:rsidRPr="00F475CB">
        <w:rPr>
          <w:rFonts w:ascii="Times New Roman" w:eastAsia="Times New Roman" w:hAnsi="Times New Roman" w:cs="Times New Roman"/>
          <w:color w:val="000000"/>
          <w:sz w:val="24"/>
          <w:szCs w:val="24"/>
          <w:lang w:eastAsia="ru-RU"/>
        </w:rPr>
        <w:br/>
        <w:t>Священные книги. Типитака – три корзины. Сутра-питака, Виная-питака, Абхидхарма-питака. Основные понятия и термины: канонические тексты, проповеди, свод дисциплинарных предписаний для членов сангхи, теоретическое и философское толкование буддизма</w:t>
      </w:r>
      <w:r w:rsidRPr="00F475CB">
        <w:rPr>
          <w:rFonts w:ascii="Times New Roman" w:eastAsia="Times New Roman" w:hAnsi="Times New Roman" w:cs="Times New Roman"/>
          <w:i/>
          <w:iCs/>
          <w:color w:val="000000"/>
          <w:sz w:val="24"/>
          <w:szCs w:val="24"/>
          <w:lang w:eastAsia="ru-RU"/>
        </w:rPr>
        <w:t>. </w:t>
      </w:r>
      <w:r w:rsidRPr="00F475CB">
        <w:rPr>
          <w:rFonts w:ascii="Times New Roman" w:eastAsia="Times New Roman" w:hAnsi="Times New Roman" w:cs="Times New Roman"/>
          <w:color w:val="000000"/>
          <w:sz w:val="24"/>
          <w:szCs w:val="24"/>
          <w:lang w:eastAsia="ru-RU"/>
        </w:rPr>
        <w:br/>
        <w:t>Семейное воспитание. Семья в буддийской культуре и ее ценности. Человек в буддийской картине мира.</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Основные понятия и термины:</w:t>
      </w:r>
      <w:r w:rsidRPr="00F475CB">
        <w:rPr>
          <w:rFonts w:ascii="Times New Roman" w:eastAsia="Times New Roman" w:hAnsi="Times New Roman" w:cs="Times New Roman"/>
          <w:i/>
          <w:iCs/>
          <w:color w:val="000000"/>
          <w:sz w:val="24"/>
          <w:szCs w:val="24"/>
          <w:lang w:eastAsia="ru-RU"/>
        </w:rPr>
        <w:t> </w:t>
      </w:r>
      <w:r w:rsidRPr="00F475CB">
        <w:rPr>
          <w:rFonts w:ascii="Times New Roman" w:eastAsia="Times New Roman" w:hAnsi="Times New Roman" w:cs="Times New Roman"/>
          <w:color w:val="000000"/>
          <w:sz w:val="24"/>
          <w:szCs w:val="24"/>
          <w:lang w:eastAsia="ru-RU"/>
        </w:rPr>
        <w:t>Ахимса. Сансара. Карма. Нирвана. Шуньята. Дхарма. Сангха. Триратна. </w:t>
      </w:r>
      <w:r w:rsidRPr="00F475CB">
        <w:rPr>
          <w:rFonts w:ascii="Times New Roman" w:eastAsia="Times New Roman" w:hAnsi="Times New Roman" w:cs="Times New Roman"/>
          <w:color w:val="000000"/>
          <w:sz w:val="24"/>
          <w:szCs w:val="24"/>
          <w:lang w:eastAsia="ru-RU"/>
        </w:rPr>
        <w:br/>
        <w:t>Быт, обычаи, традиции. Буддийский культ и обряды. Обряды жизненного цикла – свадьба, обряд благословения будущей матери, обряд наречения именем. Похоронные обряды.</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Основные понятия и термины:</w:t>
      </w:r>
      <w:r w:rsidRPr="00F475CB">
        <w:rPr>
          <w:rFonts w:ascii="Times New Roman" w:eastAsia="Times New Roman" w:hAnsi="Times New Roman" w:cs="Times New Roman"/>
          <w:i/>
          <w:iCs/>
          <w:color w:val="000000"/>
          <w:sz w:val="24"/>
          <w:szCs w:val="24"/>
          <w:lang w:eastAsia="ru-RU"/>
        </w:rPr>
        <w:t> </w:t>
      </w:r>
      <w:r w:rsidRPr="00F475CB">
        <w:rPr>
          <w:rFonts w:ascii="Times New Roman" w:eastAsia="Times New Roman" w:hAnsi="Times New Roman" w:cs="Times New Roman"/>
          <w:color w:val="000000"/>
          <w:sz w:val="24"/>
          <w:szCs w:val="24"/>
          <w:lang w:eastAsia="ru-RU"/>
        </w:rPr>
        <w:t>система культовой практики. </w:t>
      </w:r>
      <w:r w:rsidRPr="00F475CB">
        <w:rPr>
          <w:rFonts w:ascii="Times New Roman" w:eastAsia="Times New Roman" w:hAnsi="Times New Roman" w:cs="Times New Roman"/>
          <w:color w:val="000000"/>
          <w:sz w:val="24"/>
          <w:szCs w:val="24"/>
          <w:lang w:eastAsia="ru-RU"/>
        </w:rPr>
        <w:br/>
        <w:t>Праздники. Буддийские праздники и лунный календарь. Новый год. Тройной праздник. День омовения Будды. День поминовения усопших. Уход Будды на небеса. Спуск Будды на землю. Приход на землю Мантрейи.</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Основные понятия и термины: сор, священная гора Меру, Сагаалган. </w:t>
      </w:r>
      <w:r w:rsidRPr="00F475CB">
        <w:rPr>
          <w:rFonts w:ascii="Times New Roman" w:eastAsia="Times New Roman" w:hAnsi="Times New Roman" w:cs="Times New Roman"/>
          <w:color w:val="000000"/>
          <w:sz w:val="24"/>
          <w:szCs w:val="24"/>
          <w:lang w:eastAsia="ru-RU"/>
        </w:rPr>
        <w:br/>
        <w:t>Искусство. Влияние буддийской религии на формирование художественных традиций. Архитектура – монастыри, храмы-сумэ, субурганы. Скульптура. Живопись.</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Буддизм в СССР. Буддизм в современной России.</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Раздел 6 Проблемы духовной жизни современной России (2ч)</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Работа над проектом.</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b/>
          <w:bCs/>
          <w:color w:val="000000"/>
          <w:sz w:val="24"/>
          <w:szCs w:val="24"/>
          <w:lang w:eastAsia="ru-RU"/>
        </w:rPr>
        <w:t>Раздел 7 Проблемы духовно-нравственной культуры народов России (2ч)</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r w:rsidRPr="00F475CB">
        <w:rPr>
          <w:rFonts w:ascii="Times New Roman" w:eastAsia="Times New Roman" w:hAnsi="Times New Roman" w:cs="Times New Roman"/>
          <w:color w:val="000000"/>
          <w:sz w:val="24"/>
          <w:szCs w:val="24"/>
          <w:lang w:eastAsia="ru-RU"/>
        </w:rPr>
        <w:t>Работа над проектом.</w:t>
      </w:r>
    </w:p>
    <w:p w:rsidR="00F475CB" w:rsidRPr="00F475CB" w:rsidRDefault="00F475CB" w:rsidP="00162296">
      <w:pPr>
        <w:spacing w:after="0" w:line="240" w:lineRule="auto"/>
        <w:ind w:firstLine="709"/>
        <w:jc w:val="both"/>
        <w:rPr>
          <w:rFonts w:ascii="Arial" w:eastAsia="Times New Roman" w:hAnsi="Arial" w:cs="Arial"/>
          <w:color w:val="000000"/>
          <w:sz w:val="21"/>
          <w:szCs w:val="21"/>
          <w:lang w:eastAsia="ru-RU"/>
        </w:rPr>
      </w:pPr>
    </w:p>
    <w:p w:rsidR="00F475CB" w:rsidRPr="00F475CB" w:rsidRDefault="00F475CB" w:rsidP="00162296">
      <w:pPr>
        <w:spacing w:after="0" w:line="294" w:lineRule="atLeast"/>
        <w:ind w:firstLine="709"/>
        <w:rPr>
          <w:rFonts w:ascii="Arial" w:eastAsia="Times New Roman" w:hAnsi="Arial" w:cs="Arial"/>
          <w:color w:val="000000"/>
          <w:sz w:val="21"/>
          <w:szCs w:val="21"/>
          <w:lang w:eastAsia="ru-RU"/>
        </w:rPr>
      </w:pPr>
    </w:p>
    <w:p w:rsidR="00F475CB" w:rsidRPr="00F475CB" w:rsidRDefault="00F475CB" w:rsidP="00162296">
      <w:pPr>
        <w:spacing w:after="0" w:line="294" w:lineRule="atLeast"/>
        <w:ind w:firstLine="709"/>
        <w:rPr>
          <w:rFonts w:ascii="Arial" w:eastAsia="Times New Roman" w:hAnsi="Arial" w:cs="Arial"/>
          <w:color w:val="000000"/>
          <w:sz w:val="21"/>
          <w:szCs w:val="21"/>
          <w:lang w:eastAsia="ru-RU"/>
        </w:rPr>
      </w:pPr>
    </w:p>
    <w:p w:rsidR="00F475CB" w:rsidRDefault="00F475CB" w:rsidP="00162296">
      <w:pPr>
        <w:spacing w:after="0" w:line="294" w:lineRule="atLeast"/>
        <w:rPr>
          <w:rFonts w:ascii="Arial" w:eastAsia="Times New Roman" w:hAnsi="Arial" w:cs="Arial"/>
          <w:color w:val="000000"/>
          <w:sz w:val="21"/>
          <w:szCs w:val="21"/>
          <w:lang w:eastAsia="ru-RU"/>
        </w:rPr>
      </w:pPr>
    </w:p>
    <w:p w:rsidR="00F475CB" w:rsidRDefault="00F475CB" w:rsidP="00162296">
      <w:pPr>
        <w:spacing w:after="0" w:line="294" w:lineRule="atLeast"/>
        <w:rPr>
          <w:rFonts w:ascii="Arial" w:eastAsia="Times New Roman" w:hAnsi="Arial" w:cs="Arial"/>
          <w:color w:val="000000"/>
          <w:sz w:val="21"/>
          <w:szCs w:val="21"/>
          <w:lang w:eastAsia="ru-RU"/>
        </w:rPr>
      </w:pPr>
    </w:p>
    <w:p w:rsidR="00F475CB" w:rsidRDefault="00F475CB" w:rsidP="00162296">
      <w:pPr>
        <w:spacing w:after="0" w:line="294" w:lineRule="atLeast"/>
        <w:rPr>
          <w:rFonts w:ascii="Arial" w:eastAsia="Times New Roman" w:hAnsi="Arial" w:cs="Arial"/>
          <w:color w:val="000000"/>
          <w:sz w:val="21"/>
          <w:szCs w:val="21"/>
          <w:lang w:eastAsia="ru-RU"/>
        </w:rPr>
      </w:pPr>
    </w:p>
    <w:p w:rsidR="00056D9B" w:rsidRPr="00F156F9" w:rsidRDefault="00056D9B" w:rsidP="002979BA">
      <w:pPr>
        <w:spacing w:after="0" w:line="240" w:lineRule="auto"/>
        <w:rPr>
          <w:rFonts w:ascii="Arial" w:eastAsia="Times New Roman" w:hAnsi="Arial" w:cs="Arial"/>
          <w:color w:val="000000"/>
          <w:sz w:val="21"/>
          <w:szCs w:val="21"/>
          <w:lang w:eastAsia="ru-RU"/>
        </w:rPr>
      </w:pPr>
    </w:p>
    <w:sectPr w:rsidR="00056D9B" w:rsidRPr="00F156F9" w:rsidSect="005913C0">
      <w:footerReference w:type="default" r:id="rId1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3D21" w:rsidRDefault="005D3D21" w:rsidP="00162296">
      <w:pPr>
        <w:spacing w:after="0" w:line="240" w:lineRule="auto"/>
      </w:pPr>
      <w:r>
        <w:separator/>
      </w:r>
    </w:p>
  </w:endnote>
  <w:endnote w:type="continuationSeparator" w:id="0">
    <w:p w:rsidR="005D3D21" w:rsidRDefault="005D3D21" w:rsidP="001622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03179374"/>
      <w:docPartObj>
        <w:docPartGallery w:val="Page Numbers (Bottom of Page)"/>
        <w:docPartUnique/>
      </w:docPartObj>
    </w:sdtPr>
    <w:sdtEndPr/>
    <w:sdtContent>
      <w:p w:rsidR="005913C0" w:rsidRDefault="005913C0">
        <w:pPr>
          <w:pStyle w:val="ad"/>
          <w:jc w:val="right"/>
        </w:pPr>
        <w:r>
          <w:fldChar w:fldCharType="begin"/>
        </w:r>
        <w:r>
          <w:instrText>PAGE   \* MERGEFORMAT</w:instrText>
        </w:r>
        <w:r>
          <w:fldChar w:fldCharType="separate"/>
        </w:r>
        <w:r w:rsidR="0080385C">
          <w:rPr>
            <w:noProof/>
          </w:rPr>
          <w:t>15</w:t>
        </w:r>
        <w:r>
          <w:fldChar w:fldCharType="end"/>
        </w:r>
      </w:p>
    </w:sdtContent>
  </w:sdt>
  <w:p w:rsidR="005913C0" w:rsidRDefault="005913C0">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3D21" w:rsidRDefault="005D3D21" w:rsidP="00162296">
      <w:pPr>
        <w:spacing w:after="0" w:line="240" w:lineRule="auto"/>
      </w:pPr>
      <w:r>
        <w:separator/>
      </w:r>
    </w:p>
  </w:footnote>
  <w:footnote w:type="continuationSeparator" w:id="0">
    <w:p w:rsidR="005D3D21" w:rsidRDefault="005D3D21" w:rsidP="0016229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94D16"/>
    <w:multiLevelType w:val="multilevel"/>
    <w:tmpl w:val="073E4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B12237"/>
    <w:multiLevelType w:val="multilevel"/>
    <w:tmpl w:val="9EE65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04035F"/>
    <w:multiLevelType w:val="hybridMultilevel"/>
    <w:tmpl w:val="0F56C120"/>
    <w:lvl w:ilvl="0" w:tplc="EE561014">
      <w:start w:val="1"/>
      <w:numFmt w:val="decimal"/>
      <w:lvlText w:val="%1."/>
      <w:lvlJc w:val="left"/>
      <w:pPr>
        <w:ind w:left="720" w:hanging="360"/>
      </w:pPr>
      <w:rPr>
        <w:rFonts w:ascii="Times New Roman" w:hAnsi="Times New Roman" w:cs="Times New Roman" w:hint="default"/>
        <w:b/>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C192DD9"/>
    <w:multiLevelType w:val="multilevel"/>
    <w:tmpl w:val="2C2CE5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CE77463"/>
    <w:multiLevelType w:val="hybridMultilevel"/>
    <w:tmpl w:val="2248A54A"/>
    <w:lvl w:ilvl="0" w:tplc="60061B56">
      <w:start w:val="1"/>
      <w:numFmt w:val="decimal"/>
      <w:lvlText w:val="%1."/>
      <w:lvlJc w:val="left"/>
      <w:pPr>
        <w:ind w:left="720" w:hanging="360"/>
      </w:pPr>
      <w:rPr>
        <w:rFonts w:ascii="Times New Roman" w:hAnsi="Times New Roman" w:cs="Times New Roman" w:hint="default"/>
        <w:b/>
        <w:sz w:val="2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0F3480F"/>
    <w:multiLevelType w:val="multilevel"/>
    <w:tmpl w:val="4AA87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99C7CC3"/>
    <w:multiLevelType w:val="hybridMultilevel"/>
    <w:tmpl w:val="239C9C8A"/>
    <w:lvl w:ilvl="0" w:tplc="4A282FE0">
      <w:start w:val="1"/>
      <w:numFmt w:val="decimal"/>
      <w:lvlText w:val="%1."/>
      <w:lvlJc w:val="left"/>
      <w:pPr>
        <w:ind w:left="1069" w:hanging="360"/>
      </w:pPr>
      <w:rPr>
        <w:rFonts w:ascii="Times New Roman" w:hAnsi="Times New Roman" w:cs="Times New Roman" w:hint="default"/>
        <w:b/>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BA6424C"/>
    <w:multiLevelType w:val="multilevel"/>
    <w:tmpl w:val="31AE4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88F74BB"/>
    <w:multiLevelType w:val="multilevel"/>
    <w:tmpl w:val="FC504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9AE7B4F"/>
    <w:multiLevelType w:val="hybridMultilevel"/>
    <w:tmpl w:val="41FE2BB2"/>
    <w:lvl w:ilvl="0" w:tplc="B61A899A">
      <w:start w:val="1"/>
      <w:numFmt w:val="decimal"/>
      <w:lvlText w:val="%1."/>
      <w:lvlJc w:val="left"/>
      <w:pPr>
        <w:ind w:left="720" w:hanging="360"/>
      </w:pPr>
      <w:rPr>
        <w:rFonts w:ascii="Times New Roman" w:hAnsi="Times New Roman" w:cs="Times New Roman" w:hint="default"/>
        <w:b/>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C5847CF"/>
    <w:multiLevelType w:val="multilevel"/>
    <w:tmpl w:val="08061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7D135E"/>
    <w:multiLevelType w:val="multilevel"/>
    <w:tmpl w:val="7818C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2BA1578"/>
    <w:multiLevelType w:val="multilevel"/>
    <w:tmpl w:val="B0925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BD616BA"/>
    <w:multiLevelType w:val="multilevel"/>
    <w:tmpl w:val="03367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A523C03"/>
    <w:multiLevelType w:val="multilevel"/>
    <w:tmpl w:val="20F6F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C167C36"/>
    <w:multiLevelType w:val="multilevel"/>
    <w:tmpl w:val="0FB29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44B5A5F"/>
    <w:multiLevelType w:val="hybridMultilevel"/>
    <w:tmpl w:val="24182660"/>
    <w:lvl w:ilvl="0" w:tplc="3B361AEC">
      <w:start w:val="1"/>
      <w:numFmt w:val="decimal"/>
      <w:lvlText w:val="%1."/>
      <w:lvlJc w:val="left"/>
      <w:pPr>
        <w:ind w:left="720" w:hanging="360"/>
      </w:pPr>
      <w:rPr>
        <w:rFonts w:ascii="Times New Roman" w:hAnsi="Times New Roman" w:cs="Times New Roman" w:hint="default"/>
        <w:b/>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85D72C2"/>
    <w:multiLevelType w:val="multilevel"/>
    <w:tmpl w:val="A7ECA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88B6E4B"/>
    <w:multiLevelType w:val="multilevel"/>
    <w:tmpl w:val="106A3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97909AC"/>
    <w:multiLevelType w:val="multilevel"/>
    <w:tmpl w:val="3C82C77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Times New Roman" w:hAnsi="Times New Roman" w:cs="Times New Roman" w:hint="default"/>
        <w:sz w:val="24"/>
        <w:szCs w:val="24"/>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98B4723"/>
    <w:multiLevelType w:val="multilevel"/>
    <w:tmpl w:val="89CA6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E4B7BAA"/>
    <w:multiLevelType w:val="multilevel"/>
    <w:tmpl w:val="E0A23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66257E0"/>
    <w:multiLevelType w:val="multilevel"/>
    <w:tmpl w:val="C478D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9626D81"/>
    <w:multiLevelType w:val="multilevel"/>
    <w:tmpl w:val="8ABA6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EF84027"/>
    <w:multiLevelType w:val="hybridMultilevel"/>
    <w:tmpl w:val="33EC53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19"/>
  </w:num>
  <w:num w:numId="3">
    <w:abstractNumId w:val="20"/>
  </w:num>
  <w:num w:numId="4">
    <w:abstractNumId w:val="14"/>
  </w:num>
  <w:num w:numId="5">
    <w:abstractNumId w:val="23"/>
  </w:num>
  <w:num w:numId="6">
    <w:abstractNumId w:val="17"/>
  </w:num>
  <w:num w:numId="7">
    <w:abstractNumId w:val="15"/>
  </w:num>
  <w:num w:numId="8">
    <w:abstractNumId w:val="0"/>
  </w:num>
  <w:num w:numId="9">
    <w:abstractNumId w:val="1"/>
  </w:num>
  <w:num w:numId="10">
    <w:abstractNumId w:val="11"/>
  </w:num>
  <w:num w:numId="11">
    <w:abstractNumId w:val="8"/>
  </w:num>
  <w:num w:numId="12">
    <w:abstractNumId w:val="22"/>
  </w:num>
  <w:num w:numId="13">
    <w:abstractNumId w:val="7"/>
  </w:num>
  <w:num w:numId="14">
    <w:abstractNumId w:val="3"/>
  </w:num>
  <w:num w:numId="15">
    <w:abstractNumId w:val="13"/>
  </w:num>
  <w:num w:numId="16">
    <w:abstractNumId w:val="18"/>
  </w:num>
  <w:num w:numId="17">
    <w:abstractNumId w:val="21"/>
  </w:num>
  <w:num w:numId="18">
    <w:abstractNumId w:val="10"/>
  </w:num>
  <w:num w:numId="19">
    <w:abstractNumId w:val="12"/>
  </w:num>
  <w:num w:numId="20">
    <w:abstractNumId w:val="5"/>
  </w:num>
  <w:num w:numId="21">
    <w:abstractNumId w:val="4"/>
  </w:num>
  <w:num w:numId="22">
    <w:abstractNumId w:val="6"/>
  </w:num>
  <w:num w:numId="23">
    <w:abstractNumId w:val="16"/>
  </w:num>
  <w:num w:numId="24">
    <w:abstractNumId w:val="2"/>
  </w:num>
  <w:num w:numId="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265D"/>
    <w:rsid w:val="00056D9B"/>
    <w:rsid w:val="000E726E"/>
    <w:rsid w:val="00153919"/>
    <w:rsid w:val="00162296"/>
    <w:rsid w:val="001C3229"/>
    <w:rsid w:val="0023183C"/>
    <w:rsid w:val="00267968"/>
    <w:rsid w:val="002979BA"/>
    <w:rsid w:val="00315F9C"/>
    <w:rsid w:val="004252B2"/>
    <w:rsid w:val="005913C0"/>
    <w:rsid w:val="005D3D21"/>
    <w:rsid w:val="0080385C"/>
    <w:rsid w:val="0080487C"/>
    <w:rsid w:val="0098466D"/>
    <w:rsid w:val="00AC1545"/>
    <w:rsid w:val="00C62BD5"/>
    <w:rsid w:val="00CB265D"/>
    <w:rsid w:val="00F156F9"/>
    <w:rsid w:val="00F475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8C2468"/>
  <w15:chartTrackingRefBased/>
  <w15:docId w15:val="{2E42B508-0D1A-4170-9AEA-B120EFA19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6D9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056D9B"/>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5">
    <w:name w:val="c5"/>
    <w:basedOn w:val="a"/>
    <w:rsid w:val="00056D9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056D9B"/>
  </w:style>
  <w:style w:type="numbering" w:customStyle="1" w:styleId="1">
    <w:name w:val="Нет списка1"/>
    <w:next w:val="a2"/>
    <w:uiPriority w:val="99"/>
    <w:semiHidden/>
    <w:unhideWhenUsed/>
    <w:rsid w:val="00F475CB"/>
  </w:style>
  <w:style w:type="paragraph" w:styleId="a4">
    <w:name w:val="Normal (Web)"/>
    <w:basedOn w:val="a"/>
    <w:uiPriority w:val="99"/>
    <w:semiHidden/>
    <w:unhideWhenUsed/>
    <w:rsid w:val="00F475C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semiHidden/>
    <w:unhideWhenUsed/>
    <w:rsid w:val="00F475CB"/>
    <w:rPr>
      <w:color w:val="0000FF"/>
      <w:u w:val="single"/>
    </w:rPr>
  </w:style>
  <w:style w:type="character" w:styleId="a6">
    <w:name w:val="FollowedHyperlink"/>
    <w:basedOn w:val="a0"/>
    <w:uiPriority w:val="99"/>
    <w:semiHidden/>
    <w:unhideWhenUsed/>
    <w:rsid w:val="00F475CB"/>
    <w:rPr>
      <w:color w:val="800080"/>
      <w:u w:val="single"/>
    </w:rPr>
  </w:style>
  <w:style w:type="paragraph" w:styleId="a7">
    <w:name w:val="List Paragraph"/>
    <w:basedOn w:val="a"/>
    <w:uiPriority w:val="34"/>
    <w:qFormat/>
    <w:rsid w:val="00F475CB"/>
    <w:pPr>
      <w:ind w:left="720"/>
      <w:contextualSpacing/>
    </w:pPr>
  </w:style>
  <w:style w:type="table" w:customStyle="1" w:styleId="3">
    <w:name w:val="Сетка таблицы3"/>
    <w:basedOn w:val="a1"/>
    <w:next w:val="a3"/>
    <w:uiPriority w:val="39"/>
    <w:rsid w:val="00162296"/>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footnote text"/>
    <w:basedOn w:val="a"/>
    <w:link w:val="a9"/>
    <w:uiPriority w:val="99"/>
    <w:semiHidden/>
    <w:unhideWhenUsed/>
    <w:rsid w:val="00162296"/>
    <w:pPr>
      <w:spacing w:after="0" w:line="240" w:lineRule="auto"/>
    </w:pPr>
    <w:rPr>
      <w:sz w:val="20"/>
      <w:szCs w:val="20"/>
    </w:rPr>
  </w:style>
  <w:style w:type="character" w:customStyle="1" w:styleId="a9">
    <w:name w:val="Текст сноски Знак"/>
    <w:basedOn w:val="a0"/>
    <w:link w:val="a8"/>
    <w:uiPriority w:val="99"/>
    <w:semiHidden/>
    <w:rsid w:val="00162296"/>
    <w:rPr>
      <w:sz w:val="20"/>
      <w:szCs w:val="20"/>
    </w:rPr>
  </w:style>
  <w:style w:type="character" w:styleId="aa">
    <w:name w:val="footnote reference"/>
    <w:basedOn w:val="a0"/>
    <w:uiPriority w:val="99"/>
    <w:semiHidden/>
    <w:unhideWhenUsed/>
    <w:rsid w:val="00162296"/>
    <w:rPr>
      <w:vertAlign w:val="superscript"/>
    </w:rPr>
  </w:style>
  <w:style w:type="paragraph" w:styleId="ab">
    <w:name w:val="header"/>
    <w:basedOn w:val="a"/>
    <w:link w:val="ac"/>
    <w:uiPriority w:val="99"/>
    <w:unhideWhenUsed/>
    <w:rsid w:val="005913C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5913C0"/>
  </w:style>
  <w:style w:type="paragraph" w:styleId="ad">
    <w:name w:val="footer"/>
    <w:basedOn w:val="a"/>
    <w:link w:val="ae"/>
    <w:uiPriority w:val="99"/>
    <w:unhideWhenUsed/>
    <w:rsid w:val="005913C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5913C0"/>
  </w:style>
  <w:style w:type="paragraph" w:styleId="af">
    <w:name w:val="Balloon Text"/>
    <w:basedOn w:val="a"/>
    <w:link w:val="af0"/>
    <w:uiPriority w:val="99"/>
    <w:semiHidden/>
    <w:unhideWhenUsed/>
    <w:rsid w:val="00153919"/>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5391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8662734">
      <w:bodyDiv w:val="1"/>
      <w:marLeft w:val="0"/>
      <w:marRight w:val="0"/>
      <w:marTop w:val="0"/>
      <w:marBottom w:val="0"/>
      <w:divBdr>
        <w:top w:val="none" w:sz="0" w:space="0" w:color="auto"/>
        <w:left w:val="none" w:sz="0" w:space="0" w:color="auto"/>
        <w:bottom w:val="none" w:sz="0" w:space="0" w:color="auto"/>
        <w:right w:val="none" w:sz="0" w:space="0" w:color="auto"/>
      </w:divBdr>
    </w:div>
    <w:div w:id="1885865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fourok.ru/go.html?href=http%3A%2F%2Fbio.ekonoom.ru%2Fcinskaya-imperiya-v-novoe-vremya.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infourok.ru/go.html?href=http%3A%2F%2Fbio.ekonoom.ru%2Fdekorativnie-osobennosti-farfora-epohi-kansi-i-ego-vliyanie-na.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AF0E60-10A7-4B7D-8115-4AE145333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15</Pages>
  <Words>6427</Words>
  <Characters>36640</Characters>
  <Application>Microsoft Office Word</Application>
  <DocSecurity>0</DocSecurity>
  <Lines>305</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42982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15</cp:revision>
  <cp:lastPrinted>2023-02-13T05:26:00Z</cp:lastPrinted>
  <dcterms:created xsi:type="dcterms:W3CDTF">2021-04-09T07:33:00Z</dcterms:created>
  <dcterms:modified xsi:type="dcterms:W3CDTF">2023-08-09T12:39:00Z</dcterms:modified>
</cp:coreProperties>
</file>